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FA2FC" w14:textId="77777777" w:rsidR="005E600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proofErr w:type="spellStart"/>
      <w:r>
        <w:rPr>
          <w:rFonts w:eastAsia="Times New Roman"/>
          <w:b/>
          <w:bCs/>
          <w:color w:val="000000"/>
          <w:sz w:val="28"/>
          <w:szCs w:val="28"/>
        </w:rPr>
        <w:t>臺北市立復興高中</w:t>
      </w:r>
      <w:proofErr w:type="spellEnd"/>
      <w:r>
        <w:rPr>
          <w:rFonts w:eastAsia="Times New Roman"/>
          <w:b/>
          <w:bCs/>
          <w:color w:val="000000"/>
          <w:sz w:val="28"/>
          <w:szCs w:val="28"/>
        </w:rPr>
        <w:t xml:space="preserve"> 114 </w:t>
      </w:r>
      <w:proofErr w:type="spellStart"/>
      <w:proofErr w:type="gramStart"/>
      <w:r>
        <w:rPr>
          <w:rFonts w:eastAsia="Times New Roman"/>
          <w:b/>
          <w:bCs/>
          <w:color w:val="000000"/>
          <w:sz w:val="28"/>
          <w:szCs w:val="28"/>
        </w:rPr>
        <w:t>學年度</w:t>
      </w:r>
      <w:proofErr w:type="spellEnd"/>
      <w:r>
        <w:rPr>
          <w:rFonts w:eastAsia="Times New Roman"/>
          <w:b/>
          <w:bCs/>
          <w:color w:val="000000"/>
          <w:sz w:val="28"/>
          <w:szCs w:val="28"/>
        </w:rPr>
        <w:t xml:space="preserve">  </w:t>
      </w:r>
      <w:proofErr w:type="spellStart"/>
      <w:r>
        <w:rPr>
          <w:rFonts w:eastAsia="Times New Roman"/>
          <w:b/>
          <w:bCs/>
          <w:color w:val="000000"/>
          <w:sz w:val="28"/>
          <w:szCs w:val="28"/>
        </w:rPr>
        <w:t>第</w:t>
      </w:r>
      <w:r>
        <w:rPr>
          <w:rFonts w:eastAsia="Times New Roman"/>
          <w:color w:val="000000"/>
          <w:sz w:val="24"/>
          <w:szCs w:val="24"/>
        </w:rPr>
        <w:t>二</w:t>
      </w:r>
      <w:r>
        <w:rPr>
          <w:rFonts w:eastAsia="Times New Roman"/>
          <w:b/>
          <w:bCs/>
          <w:color w:val="000000"/>
          <w:sz w:val="28"/>
          <w:szCs w:val="28"/>
        </w:rPr>
        <w:t>學期</w:t>
      </w:r>
      <w:proofErr w:type="spellEnd"/>
      <w:proofErr w:type="gramEnd"/>
      <w:r>
        <w:rPr>
          <w:rFonts w:eastAsia="Times New Roman"/>
          <w:b/>
          <w:bCs/>
          <w:color w:val="000000"/>
          <w:sz w:val="28"/>
          <w:szCs w:val="28"/>
        </w:rPr>
        <w:t xml:space="preserve">  二 </w:t>
      </w:r>
      <w:proofErr w:type="spellStart"/>
      <w:r>
        <w:rPr>
          <w:rFonts w:eastAsia="Times New Roman"/>
          <w:b/>
          <w:bCs/>
          <w:color w:val="000000"/>
          <w:sz w:val="28"/>
          <w:szCs w:val="28"/>
        </w:rPr>
        <w:t>國文教學活動計畫</w:t>
      </w:r>
      <w:proofErr w:type="spellEnd"/>
    </w:p>
    <w:tbl>
      <w:tblPr>
        <w:tblStyle w:val="a5"/>
        <w:tblW w:w="9355" w:type="dxa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5"/>
        <w:gridCol w:w="283"/>
        <w:gridCol w:w="1276"/>
        <w:gridCol w:w="710"/>
        <w:gridCol w:w="1700"/>
        <w:gridCol w:w="711"/>
        <w:gridCol w:w="1701"/>
        <w:gridCol w:w="944"/>
        <w:gridCol w:w="1465"/>
      </w:tblGrid>
      <w:tr w:rsidR="005E6007" w14:paraId="15D28283" w14:textId="77777777">
        <w:trPr>
          <w:trHeight w:val="20"/>
        </w:trPr>
        <w:tc>
          <w:tcPr>
            <w:tcW w:w="848" w:type="dxa"/>
            <w:gridSpan w:val="2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C4B08" w14:textId="77777777" w:rsidR="005E600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教學</w:t>
            </w:r>
            <w:proofErr w:type="spellEnd"/>
          </w:p>
          <w:p w14:paraId="51172F32" w14:textId="77777777" w:rsidR="005E600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目標</w:t>
            </w:r>
            <w:proofErr w:type="spellEnd"/>
          </w:p>
        </w:tc>
        <w:tc>
          <w:tcPr>
            <w:tcW w:w="8507" w:type="dxa"/>
            <w:gridSpan w:val="7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017A8156" w14:textId="77777777" w:rsidR="005E6007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建構閱讀鷹架，形成問題意識，啟發思辨的潛能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>。</w:t>
            </w:r>
          </w:p>
          <w:p w14:paraId="53C0707F" w14:textId="77777777" w:rsidR="005E6007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增進語言文字的理解應用，提升鑑賞與表達能力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>。</w:t>
            </w:r>
          </w:p>
          <w:p w14:paraId="18A89115" w14:textId="77777777" w:rsidR="005E6007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結合生活，發展適應環境、面對挑戰的核心素養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>。</w:t>
            </w:r>
          </w:p>
        </w:tc>
      </w:tr>
      <w:tr w:rsidR="005E6007" w14:paraId="6A00E864" w14:textId="77777777">
        <w:trPr>
          <w:trHeight w:val="20"/>
        </w:trPr>
        <w:tc>
          <w:tcPr>
            <w:tcW w:w="848" w:type="dxa"/>
            <w:gridSpan w:val="2"/>
            <w:tcBorders>
              <w:top w:val="single" w:sz="4" w:space="0" w:color="000000"/>
              <w:left w:val="single" w:sz="24" w:space="0" w:color="000000"/>
              <w:bottom w:val="single" w:sz="12" w:space="0" w:color="000000"/>
              <w:right w:val="single" w:sz="4" w:space="0" w:color="000000"/>
            </w:tcBorders>
          </w:tcPr>
          <w:p w14:paraId="47E591B0" w14:textId="77777777" w:rsidR="005E600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班級</w:t>
            </w:r>
            <w:proofErr w:type="spellEnd"/>
          </w:p>
        </w:tc>
        <w:tc>
          <w:tcPr>
            <w:tcW w:w="8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24" w:space="0" w:color="000000"/>
            </w:tcBorders>
          </w:tcPr>
          <w:p w14:paraId="4D12EC52" w14:textId="2A7C9C31" w:rsidR="005E6007" w:rsidRPr="008C35D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教師</w:t>
            </w:r>
            <w:proofErr w:type="spellEnd"/>
            <w:r w:rsidRPr="008C35DA">
              <w:rPr>
                <w:rFonts w:eastAsia="Times New Roman"/>
                <w:color w:val="000000"/>
                <w:sz w:val="24"/>
                <w:szCs w:val="24"/>
              </w:rPr>
              <w:t>：</w:t>
            </w:r>
            <w:r w:rsidR="008C35DA" w:rsidRPr="008C35DA">
              <w:rPr>
                <w:rFonts w:hint="eastAsia"/>
                <w:color w:val="000000"/>
                <w:sz w:val="24"/>
                <w:szCs w:val="24"/>
              </w:rPr>
              <w:t>白雙雙</w:t>
            </w:r>
            <w:r w:rsidRPr="008C35DA">
              <w:rPr>
                <w:rFonts w:eastAsia="Times New Roman"/>
                <w:color w:val="000000"/>
                <w:sz w:val="24"/>
                <w:szCs w:val="24"/>
              </w:rPr>
              <w:t xml:space="preserve">　               班級：2</w:t>
            </w:r>
            <w:r w:rsidR="008C35DA" w:rsidRPr="008C35DA">
              <w:rPr>
                <w:rFonts w:hint="eastAsia"/>
                <w:color w:val="000000"/>
                <w:sz w:val="24"/>
                <w:szCs w:val="24"/>
              </w:rPr>
              <w:t>11</w:t>
            </w:r>
            <w:r w:rsidRPr="008C35DA">
              <w:rPr>
                <w:rFonts w:eastAsia="Times New Roman"/>
                <w:color w:val="000000"/>
                <w:sz w:val="24"/>
                <w:szCs w:val="24"/>
              </w:rPr>
              <w:t>‧2</w:t>
            </w:r>
            <w:r w:rsidR="008C35DA" w:rsidRPr="008C35DA">
              <w:rPr>
                <w:rFonts w:hint="eastAsia"/>
                <w:color w:val="000000"/>
                <w:sz w:val="24"/>
                <w:szCs w:val="24"/>
              </w:rPr>
              <w:t>19</w:t>
            </w:r>
            <w:r w:rsidRPr="008C35DA">
              <w:rPr>
                <w:rFonts w:eastAsia="Times New Roman"/>
                <w:color w:val="000000"/>
                <w:sz w:val="24"/>
                <w:szCs w:val="24"/>
              </w:rPr>
              <w:t xml:space="preserve">             </w:t>
            </w: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每週時數</w:t>
            </w:r>
            <w:proofErr w:type="spellEnd"/>
            <w:r w:rsidRPr="008C35DA">
              <w:rPr>
                <w:rFonts w:eastAsia="Times New Roman"/>
                <w:color w:val="000000"/>
                <w:sz w:val="24"/>
                <w:szCs w:val="24"/>
              </w:rPr>
              <w:t xml:space="preserve"> 4節</w:t>
            </w:r>
          </w:p>
        </w:tc>
      </w:tr>
      <w:tr w:rsidR="005E6007" w14:paraId="067571C9" w14:textId="77777777">
        <w:trPr>
          <w:cantSplit/>
          <w:trHeight w:val="300"/>
        </w:trPr>
        <w:tc>
          <w:tcPr>
            <w:tcW w:w="2124" w:type="dxa"/>
            <w:gridSpan w:val="3"/>
            <w:vMerge w:val="restart"/>
            <w:tcBorders>
              <w:top w:val="single" w:sz="12" w:space="0" w:color="000000"/>
              <w:left w:val="single" w:sz="24" w:space="0" w:color="000000"/>
              <w:bottom w:val="single" w:sz="12" w:space="0" w:color="000000"/>
              <w:right w:val="single" w:sz="12" w:space="0" w:color="000000"/>
            </w:tcBorders>
          </w:tcPr>
          <w:p w14:paraId="3FE04608" w14:textId="77777777" w:rsidR="005E600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線上教學平臺</w:t>
            </w:r>
            <w:proofErr w:type="spellEnd"/>
          </w:p>
          <w:p w14:paraId="19EB647F" w14:textId="77777777" w:rsidR="005E600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710" w:type="dxa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14:paraId="767B0977" w14:textId="77777777" w:rsidR="005E6007" w:rsidRPr="008C35D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  <w:proofErr w:type="spellEnd"/>
          </w:p>
        </w:tc>
        <w:tc>
          <w:tcPr>
            <w:tcW w:w="1700" w:type="dxa"/>
            <w:tcBorders>
              <w:top w:val="single" w:sz="12" w:space="0" w:color="000000"/>
              <w:left w:val="single" w:sz="4" w:space="0" w:color="000000"/>
              <w:right w:val="single" w:sz="8" w:space="0" w:color="000000"/>
            </w:tcBorders>
          </w:tcPr>
          <w:p w14:paraId="6927164F" w14:textId="3E26508B" w:rsidR="005E6007" w:rsidRPr="008C35DA" w:rsidRDefault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hint="eastAsia"/>
                <w:color w:val="000000"/>
                <w:sz w:val="24"/>
                <w:szCs w:val="24"/>
              </w:rPr>
            </w:pPr>
            <w:r w:rsidRPr="008C35DA">
              <w:rPr>
                <w:rFonts w:hint="eastAsia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711" w:type="dxa"/>
            <w:tcBorders>
              <w:top w:val="single" w:sz="12" w:space="0" w:color="000000"/>
              <w:left w:val="single" w:sz="8" w:space="0" w:color="000000"/>
              <w:right w:val="single" w:sz="4" w:space="0" w:color="000000"/>
            </w:tcBorders>
          </w:tcPr>
          <w:p w14:paraId="1B8FCD1D" w14:textId="77777777" w:rsidR="005E6007" w:rsidRPr="008C35D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  <w:proofErr w:type="spellEnd"/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right w:val="single" w:sz="8" w:space="0" w:color="000000"/>
            </w:tcBorders>
          </w:tcPr>
          <w:p w14:paraId="76BC8109" w14:textId="505378E2" w:rsidR="005E6007" w:rsidRPr="008C35DA" w:rsidRDefault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hint="eastAsia"/>
                <w:color w:val="000000"/>
                <w:sz w:val="24"/>
                <w:szCs w:val="24"/>
              </w:rPr>
            </w:pPr>
            <w:r w:rsidRPr="008C35DA">
              <w:rPr>
                <w:rFonts w:hint="eastAsia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944" w:type="dxa"/>
            <w:tcBorders>
              <w:top w:val="single" w:sz="12" w:space="0" w:color="000000"/>
              <w:left w:val="single" w:sz="8" w:space="0" w:color="000000"/>
              <w:right w:val="single" w:sz="4" w:space="0" w:color="000000"/>
            </w:tcBorders>
          </w:tcPr>
          <w:p w14:paraId="38AF3C9E" w14:textId="77777777" w:rsidR="005E6007" w:rsidRPr="008C35D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  <w:proofErr w:type="spellEnd"/>
          </w:p>
        </w:tc>
        <w:tc>
          <w:tcPr>
            <w:tcW w:w="1465" w:type="dxa"/>
            <w:tcBorders>
              <w:top w:val="single" w:sz="12" w:space="0" w:color="000000"/>
              <w:left w:val="single" w:sz="4" w:space="0" w:color="000000"/>
              <w:right w:val="single" w:sz="24" w:space="0" w:color="000000"/>
            </w:tcBorders>
          </w:tcPr>
          <w:p w14:paraId="35B5471A" w14:textId="77777777" w:rsidR="005E6007" w:rsidRPr="008C35DA" w:rsidRDefault="005E600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8C35DA" w14:paraId="6E8F5DE8" w14:textId="77777777">
        <w:trPr>
          <w:cantSplit/>
          <w:trHeight w:val="299"/>
        </w:trPr>
        <w:tc>
          <w:tcPr>
            <w:tcW w:w="2124" w:type="dxa"/>
            <w:gridSpan w:val="3"/>
            <w:vMerge/>
            <w:tcBorders>
              <w:top w:val="single" w:sz="12" w:space="0" w:color="000000"/>
              <w:left w:val="single" w:sz="24" w:space="0" w:color="000000"/>
              <w:bottom w:val="single" w:sz="12" w:space="0" w:color="000000"/>
              <w:right w:val="single" w:sz="12" w:space="0" w:color="000000"/>
            </w:tcBorders>
          </w:tcPr>
          <w:p w14:paraId="629AEE7B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CBBC2F1" w14:textId="77777777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 w14:paraId="7A3284B8" w14:textId="64800EE8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color w:val="000000"/>
                <w:sz w:val="24"/>
                <w:szCs w:val="24"/>
              </w:rPr>
              <w:t>ltfiogws</w:t>
            </w:r>
            <w:proofErr w:type="spellEnd"/>
          </w:p>
        </w:tc>
        <w:tc>
          <w:tcPr>
            <w:tcW w:w="711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14:paraId="7F1A79B5" w14:textId="77777777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 w14:paraId="35BC0021" w14:textId="651001CA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8C35DA">
              <w:rPr>
                <w:color w:val="000000"/>
                <w:sz w:val="24"/>
                <w:szCs w:val="24"/>
              </w:rPr>
              <w:t>kf3b36sw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14:paraId="085DB0B5" w14:textId="77777777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  <w:proofErr w:type="spellEnd"/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24" w:space="0" w:color="000000"/>
            </w:tcBorders>
          </w:tcPr>
          <w:p w14:paraId="0D50C482" w14:textId="77777777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8C35DA" w14:paraId="7B647BE0" w14:textId="77777777">
        <w:trPr>
          <w:trHeight w:val="20"/>
        </w:trPr>
        <w:tc>
          <w:tcPr>
            <w:tcW w:w="848" w:type="dxa"/>
            <w:gridSpan w:val="2"/>
            <w:tcBorders>
              <w:top w:val="single" w:sz="12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14:paraId="0D126D58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教材</w:t>
            </w:r>
            <w:proofErr w:type="spellEnd"/>
          </w:p>
        </w:tc>
        <w:tc>
          <w:tcPr>
            <w:tcW w:w="8507" w:type="dxa"/>
            <w:gridSpan w:val="7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16F9775A" w14:textId="77777777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proofErr w:type="spell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龍騰版高中國文（四</w:t>
            </w:r>
            <w:proofErr w:type="spellEnd"/>
            <w:r w:rsidRPr="008C35DA">
              <w:rPr>
                <w:rFonts w:eastAsia="Times New Roman"/>
                <w:color w:val="000000"/>
                <w:sz w:val="24"/>
                <w:szCs w:val="24"/>
              </w:rPr>
              <w:t>）</w:t>
            </w:r>
            <w:r w:rsidRPr="008C35DA">
              <w:rPr>
                <w:rFonts w:eastAsia="Times New Roman"/>
                <w:color w:val="000000"/>
                <w:sz w:val="22"/>
                <w:szCs w:val="22"/>
              </w:rPr>
              <w:t>（</w:t>
            </w:r>
            <w:proofErr w:type="spellStart"/>
            <w:r w:rsidRPr="008C35DA">
              <w:rPr>
                <w:rFonts w:eastAsia="Times New Roman"/>
                <w:color w:val="000000"/>
                <w:sz w:val="22"/>
                <w:szCs w:val="22"/>
              </w:rPr>
              <w:t>含課本、語文演練、補充文選、學習講義、學習／進階卷</w:t>
            </w:r>
            <w:proofErr w:type="spellEnd"/>
            <w:r w:rsidRPr="008C35DA">
              <w:rPr>
                <w:rFonts w:eastAsia="Times New Roman"/>
                <w:color w:val="000000"/>
                <w:sz w:val="22"/>
                <w:szCs w:val="22"/>
              </w:rPr>
              <w:t>）</w:t>
            </w:r>
            <w:r w:rsidRPr="008C35DA">
              <w:rPr>
                <w:rFonts w:eastAsia="Times New Roman"/>
                <w:color w:val="000000"/>
                <w:sz w:val="24"/>
                <w:szCs w:val="24"/>
              </w:rPr>
              <w:t xml:space="preserve">    </w:t>
            </w:r>
          </w:p>
        </w:tc>
      </w:tr>
      <w:tr w:rsidR="008C35DA" w14:paraId="779E708B" w14:textId="77777777">
        <w:trPr>
          <w:trHeight w:val="283"/>
        </w:trPr>
        <w:tc>
          <w:tcPr>
            <w:tcW w:w="848" w:type="dxa"/>
            <w:gridSpan w:val="2"/>
            <w:tcBorders>
              <w:left w:val="single" w:sz="24" w:space="0" w:color="000000"/>
              <w:right w:val="single" w:sz="4" w:space="0" w:color="000000"/>
            </w:tcBorders>
            <w:vAlign w:val="center"/>
          </w:tcPr>
          <w:p w14:paraId="58F14BD1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評量</w:t>
            </w:r>
            <w:proofErr w:type="spellEnd"/>
          </w:p>
        </w:tc>
        <w:tc>
          <w:tcPr>
            <w:tcW w:w="8507" w:type="dxa"/>
            <w:gridSpan w:val="7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</w:tcPr>
          <w:p w14:paraId="3BF66C1D" w14:textId="06E4147F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8C35DA">
              <w:rPr>
                <w:rFonts w:eastAsia="Times New Roman"/>
                <w:color w:val="000000"/>
                <w:sz w:val="24"/>
                <w:szCs w:val="24"/>
              </w:rPr>
              <w:t>國文：</w:t>
            </w:r>
            <w:proofErr w:type="gram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1.段考成績</w:t>
            </w:r>
            <w:proofErr w:type="gramEnd"/>
            <w:r w:rsidRPr="008C35DA">
              <w:rPr>
                <w:rFonts w:eastAsia="Times New Roman"/>
                <w:color w:val="000000"/>
                <w:sz w:val="24"/>
                <w:szCs w:val="24"/>
              </w:rPr>
              <w:t xml:space="preserve">：40%         </w:t>
            </w:r>
            <w:proofErr w:type="gramStart"/>
            <w:r w:rsidRPr="008C35DA">
              <w:rPr>
                <w:rFonts w:eastAsia="Times New Roman"/>
                <w:color w:val="000000"/>
                <w:sz w:val="24"/>
                <w:szCs w:val="24"/>
              </w:rPr>
              <w:t>2.平時成績</w:t>
            </w:r>
            <w:proofErr w:type="gramEnd"/>
            <w:r w:rsidRPr="008C35DA">
              <w:rPr>
                <w:rFonts w:eastAsia="Times New Roman"/>
                <w:color w:val="000000"/>
                <w:sz w:val="24"/>
                <w:szCs w:val="24"/>
              </w:rPr>
              <w:t>：60% （作文：15%）</w:t>
            </w:r>
          </w:p>
        </w:tc>
      </w:tr>
      <w:tr w:rsidR="008C35DA" w14:paraId="70501526" w14:textId="77777777">
        <w:trPr>
          <w:trHeight w:val="20"/>
        </w:trPr>
        <w:tc>
          <w:tcPr>
            <w:tcW w:w="9355" w:type="dxa"/>
            <w:gridSpan w:val="9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14:paraId="145086CD" w14:textId="77777777" w:rsidR="008C35DA" w:rsidRP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 w:rsidRPr="008C35DA">
              <w:rPr>
                <w:rFonts w:ascii="新細明體" w:eastAsia="新細明體" w:hAnsi="新細明體" w:cs="新細明體"/>
                <w:b/>
                <w:bCs/>
                <w:color w:val="000000"/>
                <w:sz w:val="24"/>
                <w:szCs w:val="24"/>
              </w:rPr>
              <w:t xml:space="preserve">教  學  進  度  及  考  試  </w:t>
            </w:r>
            <w:proofErr w:type="gramStart"/>
            <w:r w:rsidRPr="008C35DA">
              <w:rPr>
                <w:rFonts w:ascii="新細明體" w:eastAsia="新細明體" w:hAnsi="新細明體" w:cs="新細明體"/>
                <w:b/>
                <w:bCs/>
                <w:color w:val="000000"/>
                <w:sz w:val="24"/>
                <w:szCs w:val="24"/>
              </w:rPr>
              <w:t>範</w:t>
            </w:r>
            <w:proofErr w:type="gramEnd"/>
            <w:r w:rsidRPr="008C35DA">
              <w:rPr>
                <w:rFonts w:ascii="新細明體" w:eastAsia="新細明體" w:hAnsi="新細明體" w:cs="新細明體"/>
                <w:b/>
                <w:bCs/>
                <w:color w:val="000000"/>
                <w:sz w:val="24"/>
                <w:szCs w:val="24"/>
              </w:rPr>
              <w:t xml:space="preserve">  圍</w:t>
            </w:r>
          </w:p>
        </w:tc>
      </w:tr>
      <w:tr w:rsidR="008C35DA" w14:paraId="6DC4555C" w14:textId="77777777">
        <w:trPr>
          <w:trHeight w:val="20"/>
        </w:trPr>
        <w:tc>
          <w:tcPr>
            <w:tcW w:w="565" w:type="dxa"/>
            <w:tcBorders>
              <w:top w:val="single" w:sz="18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4B48593A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週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18" w:space="0" w:color="000000"/>
              <w:bottom w:val="single" w:sz="12" w:space="0" w:color="000000"/>
            </w:tcBorders>
            <w:vAlign w:val="center"/>
          </w:tcPr>
          <w:p w14:paraId="3193DAD1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4822" w:type="dxa"/>
            <w:gridSpan w:val="4"/>
            <w:tcBorders>
              <w:top w:val="single" w:sz="18" w:space="0" w:color="000000"/>
              <w:bottom w:val="single" w:sz="12" w:space="0" w:color="000000"/>
              <w:right w:val="single" w:sz="18" w:space="0" w:color="000000"/>
            </w:tcBorders>
            <w:vAlign w:val="center"/>
          </w:tcPr>
          <w:p w14:paraId="103E481D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國文課堂進度</w:t>
            </w:r>
          </w:p>
        </w:tc>
        <w:tc>
          <w:tcPr>
            <w:tcW w:w="2409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24" w:space="0" w:color="000000"/>
            </w:tcBorders>
            <w:vAlign w:val="center"/>
          </w:tcPr>
          <w:p w14:paraId="40613F40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補充文選</w:t>
            </w:r>
            <w:proofErr w:type="spellEnd"/>
          </w:p>
        </w:tc>
      </w:tr>
      <w:tr w:rsidR="008C35DA" w14:paraId="7A9D33B9" w14:textId="77777777">
        <w:trPr>
          <w:cantSplit/>
          <w:trHeight w:val="36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4" w:space="0" w:color="000000"/>
            </w:tcBorders>
            <w:vAlign w:val="center"/>
          </w:tcPr>
          <w:p w14:paraId="200BA5D5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59625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01/20-01/26</w:t>
            </w:r>
          </w:p>
        </w:tc>
        <w:tc>
          <w:tcPr>
            <w:tcW w:w="4822" w:type="dxa"/>
            <w:gridSpan w:val="4"/>
            <w:tcBorders>
              <w:top w:val="single" w:sz="12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77BE0B5D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（補充文選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‧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L2魯智深大鬧桃花村）</w:t>
            </w:r>
          </w:p>
        </w:tc>
        <w:tc>
          <w:tcPr>
            <w:tcW w:w="2409" w:type="dxa"/>
            <w:gridSpan w:val="2"/>
            <w:vMerge w:val="restart"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50C6EDCA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L1交換（略讀）</w:t>
            </w:r>
          </w:p>
        </w:tc>
      </w:tr>
      <w:tr w:rsidR="008C35DA" w14:paraId="02D839B0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7BD63C2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DF55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02/16-02/20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4C49D05D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（02/16~02/20春節）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46CB5DB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8C35DA" w14:paraId="0E870DCD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3C29CB7C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036E2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02/23-02/27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2DF6369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L1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大同與小康     </w:t>
            </w:r>
            <w:r>
              <w:rPr>
                <w:rFonts w:eastAsia="Times New Roman"/>
                <w:color w:val="000000"/>
              </w:rPr>
              <w:t>（02/28放假</w:t>
            </w:r>
            <w:proofErr w:type="gramStart"/>
            <w:r>
              <w:rPr>
                <w:rFonts w:eastAsia="Times New Roman"/>
                <w:color w:val="000000"/>
              </w:rPr>
              <w:t>‧</w:t>
            </w:r>
            <w:proofErr w:type="gramEnd"/>
            <w:r>
              <w:rPr>
                <w:rFonts w:eastAsia="Times New Roman"/>
                <w:color w:val="000000"/>
              </w:rPr>
              <w:t>02/27補放假）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599A4648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8C35DA" w14:paraId="13D8A936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6E293C8C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4C73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03/02-03/06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355B424D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L1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大同與小康</w:t>
            </w:r>
          </w:p>
        </w:tc>
        <w:tc>
          <w:tcPr>
            <w:tcW w:w="2409" w:type="dxa"/>
            <w:gridSpan w:val="2"/>
            <w:vMerge w:val="restart"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090B5C18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L2魯智深大鬧桃花村</w:t>
            </w:r>
          </w:p>
        </w:tc>
      </w:tr>
      <w:tr w:rsidR="008C35DA" w14:paraId="26A157E6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79E041B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55C00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03/09-03/13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1EE73C1A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L3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虬髯客傳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27F96B97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8C35DA" w14:paraId="7E007109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  <w:bottom w:val="single" w:sz="12" w:space="0" w:color="000000"/>
            </w:tcBorders>
            <w:vAlign w:val="center"/>
          </w:tcPr>
          <w:p w14:paraId="16B5D671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8F07641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03/16-03/20</w:t>
            </w:r>
          </w:p>
        </w:tc>
        <w:tc>
          <w:tcPr>
            <w:tcW w:w="4822" w:type="dxa"/>
            <w:gridSpan w:val="4"/>
            <w:tcBorders>
              <w:bottom w:val="single" w:sz="12" w:space="0" w:color="000000"/>
              <w:right w:val="single" w:sz="18" w:space="0" w:color="000000"/>
            </w:tcBorders>
            <w:vAlign w:val="center"/>
          </w:tcPr>
          <w:p w14:paraId="1BF5873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L3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虬髯客傳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3550F62A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8C35DA" w14:paraId="2BFCEEF1" w14:textId="77777777">
        <w:trPr>
          <w:trHeight w:val="36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71FD66EB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16240EE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03/23-03/27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24" w:space="0" w:color="000000"/>
            </w:tcBorders>
            <w:vAlign w:val="center"/>
          </w:tcPr>
          <w:p w14:paraId="5161B22B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03/25（星期三）、03/26（星期四）第一次段考</w:t>
            </w:r>
          </w:p>
        </w:tc>
      </w:tr>
      <w:tr w:rsidR="008C35DA" w14:paraId="39379355" w14:textId="77777777">
        <w:trPr>
          <w:cantSplit/>
          <w:trHeight w:val="36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4" w:space="0" w:color="000000"/>
            </w:tcBorders>
            <w:vAlign w:val="center"/>
          </w:tcPr>
          <w:p w14:paraId="21676CCB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5680A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03/30-04/03</w:t>
            </w:r>
          </w:p>
        </w:tc>
        <w:tc>
          <w:tcPr>
            <w:tcW w:w="4822" w:type="dxa"/>
            <w:gridSpan w:val="4"/>
            <w:tcBorders>
              <w:top w:val="single" w:sz="12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0B34F545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（03/30-04/02高二教育旅行）　</w:t>
            </w:r>
            <w:r>
              <w:rPr>
                <w:rFonts w:eastAsia="Times New Roman"/>
                <w:color w:val="000000"/>
              </w:rPr>
              <w:t>（04/03放假）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12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09B1FCE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L4曲選：（</w:t>
            </w:r>
            <w:proofErr w:type="spellStart"/>
            <w:r>
              <w:rPr>
                <w:rFonts w:eastAsia="Times New Roman"/>
                <w:color w:val="000000"/>
                <w:sz w:val="22"/>
                <w:szCs w:val="22"/>
              </w:rPr>
              <w:t>略讀</w:t>
            </w:r>
            <w:proofErr w:type="spellEnd"/>
            <w:r>
              <w:rPr>
                <w:rFonts w:eastAsia="Times New Roman"/>
                <w:color w:val="000000"/>
                <w:sz w:val="22"/>
                <w:szCs w:val="22"/>
              </w:rPr>
              <w:t>）</w:t>
            </w:r>
          </w:p>
          <w:p w14:paraId="0C411E64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rFonts w:eastAsia="Times New Roman"/>
                <w:color w:val="000000"/>
                <w:sz w:val="22"/>
                <w:szCs w:val="22"/>
              </w:rPr>
              <w:t>折桂令、竇娥冤</w:t>
            </w:r>
            <w:proofErr w:type="spellEnd"/>
          </w:p>
        </w:tc>
      </w:tr>
      <w:tr w:rsidR="008C35DA" w14:paraId="72AA4CCD" w14:textId="77777777">
        <w:trPr>
          <w:cantSplit/>
          <w:trHeight w:val="36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241BF5C7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5FB09B39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04/06-04/10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153FC1E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L6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壯遊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　　　　　　　　</w:t>
            </w:r>
            <w:r>
              <w:rPr>
                <w:rFonts w:ascii="標楷體" w:eastAsia="標楷體" w:hAnsi="標楷體" w:cs="標楷體"/>
                <w:color w:val="000000"/>
              </w:rPr>
              <w:t>（</w:t>
            </w:r>
            <w:r>
              <w:rPr>
                <w:rFonts w:eastAsia="Times New Roman"/>
                <w:color w:val="000000"/>
              </w:rPr>
              <w:t>04/06清明節</w:t>
            </w:r>
            <w:r>
              <w:rPr>
                <w:rFonts w:ascii="標楷體" w:eastAsia="標楷體" w:hAnsi="標楷體" w:cs="標楷體"/>
                <w:color w:val="000000"/>
              </w:rPr>
              <w:t>補放假）</w:t>
            </w:r>
          </w:p>
        </w:tc>
        <w:tc>
          <w:tcPr>
            <w:tcW w:w="2409" w:type="dxa"/>
            <w:gridSpan w:val="2"/>
            <w:vMerge/>
            <w:tcBorders>
              <w:top w:val="single" w:sz="12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49FFBAB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8C35DA" w14:paraId="3E53CD20" w14:textId="77777777">
        <w:trPr>
          <w:cantSplit/>
          <w:trHeight w:val="36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0A514445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6AB4BED7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04/13-04/17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330A2BA7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L7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曲選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：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（一）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大德歌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（二）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牡丹亭</w:t>
            </w:r>
          </w:p>
        </w:tc>
        <w:tc>
          <w:tcPr>
            <w:tcW w:w="2409" w:type="dxa"/>
            <w:gridSpan w:val="2"/>
            <w:vMerge/>
            <w:tcBorders>
              <w:top w:val="single" w:sz="12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28396E9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</w:tr>
      <w:tr w:rsidR="008C35DA" w14:paraId="7F427908" w14:textId="77777777">
        <w:trPr>
          <w:cantSplit/>
          <w:trHeight w:val="36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2FF128A8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51B17B50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04/20-04/24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20D49471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L7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曲選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：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（一）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大德歌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（二）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牡丹亭</w:t>
            </w:r>
          </w:p>
        </w:tc>
        <w:tc>
          <w:tcPr>
            <w:tcW w:w="2409" w:type="dxa"/>
            <w:gridSpan w:val="2"/>
            <w:vMerge w:val="restart"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164F6781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L3勸學（略讀）</w:t>
            </w:r>
          </w:p>
        </w:tc>
      </w:tr>
      <w:tr w:rsidR="008C35DA" w14:paraId="7BAB1DD7" w14:textId="77777777">
        <w:trPr>
          <w:cantSplit/>
          <w:trHeight w:val="36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342A187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4DF8C70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04/27-05/01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5BF8037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L5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諫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逐客書　　　　　   </w:t>
            </w:r>
            <w:r>
              <w:rPr>
                <w:rFonts w:eastAsia="Times New Roman"/>
                <w:color w:val="000000"/>
              </w:rPr>
              <w:t>（05/01勞動節放假）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54A93D8D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8C35DA" w14:paraId="149320AE" w14:textId="77777777">
        <w:trPr>
          <w:cantSplit/>
          <w:trHeight w:val="36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6EA4B637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bottom w:val="single" w:sz="12" w:space="0" w:color="000000"/>
            </w:tcBorders>
            <w:vAlign w:val="center"/>
          </w:tcPr>
          <w:p w14:paraId="3FEF589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05/04-05/08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bottom w:val="single" w:sz="12" w:space="0" w:color="000000"/>
              <w:right w:val="single" w:sz="18" w:space="0" w:color="000000"/>
            </w:tcBorders>
            <w:vAlign w:val="center"/>
          </w:tcPr>
          <w:p w14:paraId="5C264F07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L5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諫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逐客書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44B2A5E5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8C35DA" w14:paraId="7CAC71F9" w14:textId="77777777">
        <w:trPr>
          <w:trHeight w:val="36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6B59688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00D1C60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05/11-05/15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24" w:space="0" w:color="000000"/>
            </w:tcBorders>
            <w:vAlign w:val="center"/>
          </w:tcPr>
          <w:p w14:paraId="7206746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05/11（星期一）、05/12（星期二）第二次段考</w:t>
            </w:r>
          </w:p>
        </w:tc>
      </w:tr>
      <w:tr w:rsidR="008C35DA" w14:paraId="3E1752EA" w14:textId="77777777">
        <w:trPr>
          <w:cantSplit/>
          <w:trHeight w:val="36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</w:tcBorders>
            <w:vAlign w:val="center"/>
          </w:tcPr>
          <w:p w14:paraId="7E9D66A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</w:tcBorders>
            <w:vAlign w:val="center"/>
          </w:tcPr>
          <w:p w14:paraId="7777DE9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05/18-05/22</w:t>
            </w:r>
          </w:p>
        </w:tc>
        <w:tc>
          <w:tcPr>
            <w:tcW w:w="4822" w:type="dxa"/>
            <w:gridSpan w:val="4"/>
            <w:tcBorders>
              <w:top w:val="single" w:sz="12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4CA45E64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L10鹿港乘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桴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記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12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58C5FA11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L6臺灣通史序</w:t>
            </w:r>
          </w:p>
        </w:tc>
      </w:tr>
      <w:tr w:rsidR="008C35DA" w14:paraId="041D9420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1FD4B4B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  <w:gridSpan w:val="2"/>
            <w:vAlign w:val="center"/>
          </w:tcPr>
          <w:p w14:paraId="3E24FAC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05/25-05/29</w:t>
            </w:r>
          </w:p>
        </w:tc>
        <w:tc>
          <w:tcPr>
            <w:tcW w:w="4822" w:type="dxa"/>
            <w:gridSpan w:val="4"/>
            <w:tcBorders>
              <w:right w:val="single" w:sz="18" w:space="0" w:color="000000"/>
            </w:tcBorders>
            <w:vAlign w:val="center"/>
          </w:tcPr>
          <w:p w14:paraId="2BB4EC79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L10鹿港乘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桴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記</w:t>
            </w:r>
          </w:p>
        </w:tc>
        <w:tc>
          <w:tcPr>
            <w:tcW w:w="2409" w:type="dxa"/>
            <w:gridSpan w:val="2"/>
            <w:vMerge/>
            <w:tcBorders>
              <w:top w:val="single" w:sz="12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56E0AB6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</w:p>
        </w:tc>
      </w:tr>
      <w:tr w:rsidR="008C35DA" w14:paraId="63FD4B92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7DC83815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59" w:type="dxa"/>
            <w:gridSpan w:val="2"/>
            <w:vAlign w:val="center"/>
          </w:tcPr>
          <w:p w14:paraId="051C8122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06/01-06/05</w:t>
            </w:r>
          </w:p>
        </w:tc>
        <w:tc>
          <w:tcPr>
            <w:tcW w:w="4822" w:type="dxa"/>
            <w:gridSpan w:val="4"/>
            <w:tcBorders>
              <w:right w:val="single" w:sz="18" w:space="0" w:color="000000"/>
            </w:tcBorders>
            <w:vAlign w:val="center"/>
          </w:tcPr>
          <w:p w14:paraId="3192A070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文教(四)：老莊選讀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─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小國寡民(略讀)</w:t>
            </w:r>
          </w:p>
        </w:tc>
        <w:tc>
          <w:tcPr>
            <w:tcW w:w="2409" w:type="dxa"/>
            <w:gridSpan w:val="2"/>
            <w:vMerge/>
            <w:tcBorders>
              <w:top w:val="single" w:sz="12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6121AD2C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</w:pPr>
          </w:p>
        </w:tc>
      </w:tr>
      <w:tr w:rsidR="008C35DA" w14:paraId="3435CB69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07491109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  <w:gridSpan w:val="2"/>
            <w:vAlign w:val="center"/>
          </w:tcPr>
          <w:p w14:paraId="191F3673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06/08-06/12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5D78ABB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文教(四)：老莊選讀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─庖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丁解牛(略讀)</w:t>
            </w:r>
          </w:p>
        </w:tc>
        <w:tc>
          <w:tcPr>
            <w:tcW w:w="2409" w:type="dxa"/>
            <w:gridSpan w:val="2"/>
            <w:vMerge/>
            <w:tcBorders>
              <w:top w:val="single" w:sz="12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7961B3A5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8C35DA" w14:paraId="17D6BE72" w14:textId="77777777">
        <w:trPr>
          <w:cantSplit/>
          <w:trHeight w:val="360"/>
        </w:trPr>
        <w:tc>
          <w:tcPr>
            <w:tcW w:w="565" w:type="dxa"/>
            <w:tcBorders>
              <w:left w:val="single" w:sz="24" w:space="0" w:color="000000"/>
              <w:bottom w:val="single" w:sz="12" w:space="0" w:color="000000"/>
            </w:tcBorders>
            <w:vAlign w:val="center"/>
          </w:tcPr>
          <w:p w14:paraId="0EC9486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  <w:gridSpan w:val="2"/>
            <w:tcBorders>
              <w:bottom w:val="single" w:sz="12" w:space="0" w:color="000000"/>
            </w:tcBorders>
            <w:vAlign w:val="center"/>
          </w:tcPr>
          <w:p w14:paraId="5AEB2EF2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06/15-06/19</w:t>
            </w:r>
          </w:p>
        </w:tc>
        <w:tc>
          <w:tcPr>
            <w:tcW w:w="4822" w:type="dxa"/>
            <w:gridSpan w:val="4"/>
            <w:tcBorders>
              <w:bottom w:val="single" w:sz="12" w:space="0" w:color="000000"/>
              <w:right w:val="single" w:sz="18" w:space="0" w:color="000000"/>
            </w:tcBorders>
            <w:vAlign w:val="center"/>
          </w:tcPr>
          <w:p w14:paraId="0B74D51B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L11池上日記(略讀)　　　</w:t>
            </w:r>
            <w:r>
              <w:rPr>
                <w:rFonts w:eastAsia="Times New Roman"/>
                <w:color w:val="000000"/>
              </w:rPr>
              <w:t>（06/19端午節放假）</w:t>
            </w:r>
          </w:p>
        </w:tc>
        <w:tc>
          <w:tcPr>
            <w:tcW w:w="2409" w:type="dxa"/>
            <w:gridSpan w:val="2"/>
            <w:vMerge/>
            <w:tcBorders>
              <w:top w:val="single" w:sz="12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1C202276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8C35DA" w14:paraId="2D0308E0" w14:textId="77777777">
        <w:trPr>
          <w:trHeight w:val="36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2454CA05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63D6FAE7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06/22-06/26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24" w:space="0" w:color="000000"/>
            </w:tcBorders>
            <w:vAlign w:val="center"/>
          </w:tcPr>
          <w:p w14:paraId="49646EFF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06/24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（星期三）、06/25（星期四）期末考‧</w:t>
            </w:r>
            <w:proofErr w:type="gramEnd"/>
            <w:r>
              <w:rPr>
                <w:rFonts w:eastAsia="Times New Roman"/>
                <w:color w:val="000000"/>
                <w:sz w:val="24"/>
                <w:szCs w:val="24"/>
              </w:rPr>
              <w:t>06/26休業式</w:t>
            </w:r>
          </w:p>
        </w:tc>
      </w:tr>
      <w:tr w:rsidR="008C35DA" w14:paraId="67C29A1B" w14:textId="77777777">
        <w:trPr>
          <w:trHeight w:val="36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24" w:space="0" w:color="000000"/>
            </w:tcBorders>
            <w:vAlign w:val="center"/>
          </w:tcPr>
          <w:p w14:paraId="687843DA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24" w:space="0" w:color="000000"/>
            </w:tcBorders>
            <w:vAlign w:val="center"/>
          </w:tcPr>
          <w:p w14:paraId="68CFF129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06/29-07/03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24" w:space="0" w:color="000000"/>
              <w:right w:val="single" w:sz="24" w:space="0" w:color="000000"/>
            </w:tcBorders>
            <w:vAlign w:val="center"/>
          </w:tcPr>
          <w:p w14:paraId="0C63B27A" w14:textId="77777777" w:rsidR="008C35DA" w:rsidRDefault="008C35DA" w:rsidP="008C35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（06/29、06/30上班不上課）（</w:t>
            </w: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上學期末已補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>）</w:t>
            </w:r>
          </w:p>
        </w:tc>
      </w:tr>
    </w:tbl>
    <w:p w14:paraId="2F9EE8F5" w14:textId="77777777" w:rsidR="005E6007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rFonts w:eastAsia="Times New Roman"/>
          <w:color w:val="000000"/>
          <w:sz w:val="22"/>
          <w:szCs w:val="22"/>
        </w:rPr>
        <w:t>*</w:t>
      </w:r>
      <w:proofErr w:type="spellStart"/>
      <w:r>
        <w:rPr>
          <w:rFonts w:eastAsia="Times New Roman"/>
          <w:color w:val="000000"/>
          <w:sz w:val="22"/>
          <w:szCs w:val="22"/>
        </w:rPr>
        <w:t>形、音、義、詞成語等題型請以課文為主，不排除略讀；但略讀不宜考太多，而是請就文意理解測試，並引原文以題組呈現</w:t>
      </w:r>
      <w:proofErr w:type="spellEnd"/>
      <w:r>
        <w:rPr>
          <w:rFonts w:eastAsia="Times New Roman"/>
          <w:color w:val="000000"/>
          <w:sz w:val="22"/>
          <w:szCs w:val="22"/>
        </w:rPr>
        <w:t>。</w:t>
      </w:r>
    </w:p>
    <w:sectPr w:rsidR="005E6007">
      <w:pgSz w:w="11907" w:h="16839"/>
      <w:pgMar w:top="1440" w:right="1080" w:bottom="1440" w:left="108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293AB06C-700D-4C15-8858-661DC852B166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2" w:subsetted="1" w:fontKey="{FDDB9E52-F403-4DA8-8E14-C68F8D468DE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268827D0-9431-438B-931A-CBEEF732487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E0EE6C3-01A1-4975-8BA7-851616ED83E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13583"/>
    <w:multiLevelType w:val="multilevel"/>
    <w:tmpl w:val="578E5A14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 w16cid:durableId="48235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007"/>
    <w:rsid w:val="005E6007"/>
    <w:rsid w:val="008C35DA"/>
    <w:rsid w:val="00D44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87D76"/>
  <w15:docId w15:val="{26638FB4-D7FD-4704-B418-C1FF5F865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ShuangShuang</cp:lastModifiedBy>
  <cp:revision>2</cp:revision>
  <dcterms:created xsi:type="dcterms:W3CDTF">2026-02-22T09:03:00Z</dcterms:created>
  <dcterms:modified xsi:type="dcterms:W3CDTF">2026-02-22T09:04:00Z</dcterms:modified>
</cp:coreProperties>
</file>