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560"/>
        <w:gridCol w:w="708"/>
        <w:gridCol w:w="426"/>
        <w:gridCol w:w="425"/>
        <w:gridCol w:w="850"/>
        <w:gridCol w:w="709"/>
        <w:gridCol w:w="567"/>
        <w:gridCol w:w="496"/>
        <w:gridCol w:w="355"/>
        <w:gridCol w:w="425"/>
        <w:gridCol w:w="1276"/>
        <w:gridCol w:w="1199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553E597" w:rsidR="00D94187" w:rsidRPr="008260CE" w:rsidRDefault="00842EF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公民與社會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159E528" w:rsidR="00D94187" w:rsidRPr="008260CE" w:rsidRDefault="00842EF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宋佳純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C8FFA33" w:rsidR="00D94187" w:rsidRPr="008260CE" w:rsidRDefault="00842EF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南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公民與社會1</w:t>
            </w:r>
          </w:p>
        </w:tc>
      </w:tr>
      <w:tr w:rsidR="00DB6C20" w:rsidRPr="008260CE" w14:paraId="12EB911B" w14:textId="77777777" w:rsidTr="008E56AF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560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6151E05B" w14:textId="08D08122" w:rsidR="00DB6C20" w:rsidRPr="008260CE" w:rsidRDefault="000E017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10</w:t>
            </w: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1D18FB19" w14:textId="72B38CAE" w:rsidR="00DB6C20" w:rsidRPr="008260CE" w:rsidRDefault="00E62FE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11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265A11B" w14:textId="4A85B25C" w:rsidR="00DB6C20" w:rsidRPr="008260CE" w:rsidRDefault="00E62FE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12</w:t>
            </w:r>
          </w:p>
        </w:tc>
        <w:tc>
          <w:tcPr>
            <w:tcW w:w="1276" w:type="dxa"/>
            <w:gridSpan w:val="3"/>
            <w:shd w:val="clear" w:color="auto" w:fill="00FFFF"/>
            <w:vAlign w:val="center"/>
          </w:tcPr>
          <w:p w14:paraId="6FE27D65" w14:textId="454176D5" w:rsidR="00DB6C20" w:rsidRPr="008260CE" w:rsidRDefault="00E62FE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15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5EF17DCE" w14:textId="526E6DBE" w:rsidR="00DB6C20" w:rsidRPr="008260CE" w:rsidRDefault="00E62FE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16</w:t>
            </w:r>
          </w:p>
        </w:tc>
        <w:tc>
          <w:tcPr>
            <w:tcW w:w="1199" w:type="dxa"/>
            <w:shd w:val="clear" w:color="auto" w:fill="00FFFF"/>
            <w:vAlign w:val="center"/>
          </w:tcPr>
          <w:p w14:paraId="71743A40" w14:textId="6C2CA1D3" w:rsidR="00DB6C20" w:rsidRPr="008260CE" w:rsidRDefault="00E62FE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17</w:t>
            </w:r>
          </w:p>
        </w:tc>
      </w:tr>
      <w:tr w:rsidR="00DB6C20" w:rsidRPr="008260CE" w14:paraId="2BA1A7B7" w14:textId="77777777" w:rsidTr="008E56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60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18712CE7" w14:textId="5E0307DA" w:rsidR="00DB6C20" w:rsidRPr="008260CE" w:rsidRDefault="00E62FE0" w:rsidP="00E62FE0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E62FE0">
              <w:rPr>
                <w:rFonts w:ascii="Roboto" w:hAnsi="Roboto" w:cs="新細明體"/>
                <w:color w:val="444746"/>
                <w:kern w:val="0"/>
                <w:sz w:val="20"/>
              </w:rPr>
              <w:t>dyqupc6e</w:t>
            </w: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48D447A0" w14:textId="53C7E133" w:rsidR="00DB6C20" w:rsidRPr="008260CE" w:rsidRDefault="00E62FE0" w:rsidP="00E62FE0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E62FE0">
              <w:rPr>
                <w:rFonts w:ascii="Roboto" w:hAnsi="Roboto" w:cs="新細明體"/>
                <w:color w:val="444746"/>
                <w:kern w:val="0"/>
                <w:sz w:val="20"/>
              </w:rPr>
              <w:t>r2khdlne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2CC9753" w14:textId="19C47080" w:rsidR="00DB6C20" w:rsidRPr="008260CE" w:rsidRDefault="00E62FE0" w:rsidP="00E62FE0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E62FE0">
              <w:rPr>
                <w:rFonts w:ascii="Roboto" w:hAnsi="Roboto" w:cs="新細明體"/>
                <w:color w:val="444746"/>
                <w:kern w:val="0"/>
                <w:sz w:val="20"/>
              </w:rPr>
              <w:t>zm4godlm</w:t>
            </w:r>
          </w:p>
        </w:tc>
        <w:tc>
          <w:tcPr>
            <w:tcW w:w="1276" w:type="dxa"/>
            <w:gridSpan w:val="3"/>
            <w:shd w:val="clear" w:color="auto" w:fill="00FFFF"/>
            <w:vAlign w:val="center"/>
          </w:tcPr>
          <w:p w14:paraId="4DD60898" w14:textId="607EB27F" w:rsidR="00DB6C20" w:rsidRPr="008260CE" w:rsidRDefault="00E62FE0" w:rsidP="00E62FE0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E62FE0">
              <w:rPr>
                <w:rFonts w:ascii="Roboto" w:hAnsi="Roboto" w:cs="新細明體"/>
                <w:color w:val="444746"/>
                <w:kern w:val="0"/>
                <w:sz w:val="20"/>
              </w:rPr>
              <w:t>c7eax43a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271486F6" w14:textId="272E8453" w:rsidR="00DB6C20" w:rsidRPr="008260CE" w:rsidRDefault="00E62FE0" w:rsidP="00E62FE0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proofErr w:type="spellStart"/>
            <w:r w:rsidRPr="00E62FE0">
              <w:rPr>
                <w:rFonts w:ascii="Roboto" w:hAnsi="Roboto" w:cs="新細明體"/>
                <w:color w:val="444746"/>
                <w:kern w:val="0"/>
                <w:sz w:val="20"/>
              </w:rPr>
              <w:t>ivhicoeo</w:t>
            </w:r>
            <w:proofErr w:type="spellEnd"/>
          </w:p>
        </w:tc>
        <w:tc>
          <w:tcPr>
            <w:tcW w:w="1199" w:type="dxa"/>
            <w:shd w:val="clear" w:color="auto" w:fill="00FFFF"/>
            <w:vAlign w:val="center"/>
          </w:tcPr>
          <w:p w14:paraId="598A59BE" w14:textId="079547B9" w:rsidR="00DB6C20" w:rsidRPr="008260CE" w:rsidRDefault="00E62FE0" w:rsidP="00E62FE0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E62FE0">
              <w:rPr>
                <w:rFonts w:ascii="Roboto" w:hAnsi="Roboto" w:cs="新細明體"/>
                <w:color w:val="444746"/>
                <w:kern w:val="0"/>
                <w:sz w:val="20"/>
              </w:rPr>
              <w:t>gtdatr66</w:t>
            </w:r>
          </w:p>
        </w:tc>
      </w:tr>
      <w:tr w:rsidR="00DB6C20" w:rsidRPr="008260CE" w14:paraId="7C54AAC9" w14:textId="77777777" w:rsidTr="008E56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60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9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8E56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60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9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1FA0E796" w14:textId="77777777" w:rsidR="00E62FE0" w:rsidRPr="00EE5AF7" w:rsidRDefault="00E62FE0" w:rsidP="00E62FE0">
            <w:pPr>
              <w:spacing w:line="320" w:lineRule="exact"/>
              <w:rPr>
                <w:rFonts w:ascii="標楷體" w:eastAsia="標楷體" w:hAnsi="標楷體" w:cs="標楷體"/>
                <w:color w:val="0D0D0D"/>
                <w:kern w:val="0"/>
                <w:szCs w:val="24"/>
              </w:rPr>
            </w:pPr>
            <w:r w:rsidRPr="00EE5AF7">
              <w:rPr>
                <w:rFonts w:ascii="標楷體" w:eastAsia="標楷體" w:hAnsi="標楷體" w:hint="eastAsia"/>
                <w:szCs w:val="24"/>
              </w:rPr>
              <w:t>1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充實現代公民社會科學與相關知識的養成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  <w:p w14:paraId="7AE12C99" w14:textId="77777777" w:rsidR="00E62FE0" w:rsidRPr="00EE5AF7" w:rsidRDefault="00E62FE0" w:rsidP="00E62FE0">
            <w:pPr>
              <w:spacing w:line="320" w:lineRule="exact"/>
              <w:rPr>
                <w:rFonts w:ascii="標楷體" w:eastAsia="標楷體" w:hAnsi="標楷體" w:cs="標楷體"/>
                <w:color w:val="0D0D0D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2.培養學生獨立思考、理性溝通能力及系統認知的導引，培養公民意識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  <w:p w14:paraId="3EEEE91F" w14:textId="2B78D1E2" w:rsidR="00055BC0" w:rsidRPr="008260CE" w:rsidRDefault="00E62FE0" w:rsidP="00E62FE0">
            <w:pPr>
              <w:spacing w:line="360" w:lineRule="auto"/>
              <w:ind w:leftChars="-47" w:left="-113" w:firstLineChars="47" w:firstLine="113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3.增進民主社會的解決問題能力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6D60873E" w:rsidR="00FE5B18" w:rsidRPr="008260CE" w:rsidRDefault="00E62FE0" w:rsidP="00E62FE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hint="eastAsia"/>
                <w:szCs w:val="24"/>
              </w:rPr>
              <w:t>老師講述課程內容。2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運用媒體輔助教學。3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學生討論議題。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488DC72C" w14:textId="77777777" w:rsidR="00E62FE0" w:rsidRPr="00EE5AF7" w:rsidRDefault="00E62FE0" w:rsidP="00E62FE0">
            <w:pPr>
              <w:spacing w:line="32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1.第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一、</w:t>
            </w:r>
            <w:proofErr w:type="gramStart"/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二次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段</w:t>
            </w:r>
            <w:proofErr w:type="gramEnd"/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考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各1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%</w:t>
            </w:r>
          </w:p>
          <w:p w14:paraId="021EC824" w14:textId="77777777" w:rsidR="00E62FE0" w:rsidRPr="00EE5AF7" w:rsidRDefault="00E62FE0" w:rsidP="00E62FE0">
            <w:pPr>
              <w:spacing w:line="32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2.期末考試：2</w:t>
            </w:r>
            <w:r>
              <w:rPr>
                <w:rFonts w:ascii="標楷體" w:eastAsia="標楷體" w:hAnsi="標楷體" w:cs="標楷體"/>
                <w:kern w:val="0"/>
                <w:szCs w:val="24"/>
              </w:rPr>
              <w:t>0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%</w:t>
            </w:r>
          </w:p>
          <w:p w14:paraId="71F0C8CB" w14:textId="77777777" w:rsidR="00E62FE0" w:rsidRPr="00EE5AF7" w:rsidRDefault="00E62FE0" w:rsidP="00E62FE0">
            <w:pPr>
              <w:spacing w:line="320" w:lineRule="exact"/>
              <w:rPr>
                <w:rFonts w:ascii="標楷體" w:eastAsia="標楷體" w:hAnsi="標楷體"/>
                <w:snapToGrid w:val="0"/>
                <w:color w:val="0D0D0D"/>
                <w:kern w:val="0"/>
                <w:szCs w:val="24"/>
              </w:rPr>
            </w:pPr>
            <w:r>
              <w:rPr>
                <w:rFonts w:ascii="標楷體" w:eastAsia="標楷體" w:hAnsi="標楷體" w:cs="標楷體"/>
                <w:kern w:val="0"/>
                <w:szCs w:val="24"/>
              </w:rPr>
              <w:t>3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日常考查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0%(包括作業、隨堂測驗、平時表現)</w:t>
            </w:r>
          </w:p>
          <w:p w14:paraId="283B9999" w14:textId="3D540B09" w:rsidR="00DB6C20" w:rsidRPr="008260CE" w:rsidRDefault="00E62FE0" w:rsidP="00E62FE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hint="eastAsia"/>
                <w:snapToGrid w:val="0"/>
                <w:color w:val="0D0D0D"/>
                <w:spacing w:val="-8"/>
                <w:kern w:val="0"/>
                <w:szCs w:val="24"/>
              </w:rPr>
              <w:t xml:space="preserve">　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(1)作業1/3　(2)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隨堂測驗1/3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 xml:space="preserve">　(3)平時表現1/3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6FFC49F" w:rsidR="00FE5B18" w:rsidRPr="008260CE" w:rsidRDefault="00E62FE0" w:rsidP="00E62FE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.PPT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  <w:r>
              <w:rPr>
                <w:rFonts w:ascii="標楷體" w:eastAsia="標楷體" w:hAnsi="標楷體"/>
                <w:szCs w:val="36"/>
              </w:rPr>
              <w:t>2.youtube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C05A7" w:rsidRPr="008260CE" w14:paraId="523AD4A9" w14:textId="77777777" w:rsidTr="008E56AF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410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181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8E56AF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4181" w:type="dxa"/>
            <w:gridSpan w:val="7"/>
          </w:tcPr>
          <w:p w14:paraId="187E2F85" w14:textId="3111EE0B" w:rsidR="00055BC0" w:rsidRPr="008260CE" w:rsidRDefault="00842EFB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第一課公民身份與人權保障</w:t>
            </w:r>
          </w:p>
        </w:tc>
        <w:tc>
          <w:tcPr>
            <w:tcW w:w="3255" w:type="dxa"/>
            <w:gridSpan w:val="4"/>
          </w:tcPr>
          <w:p w14:paraId="29ACC2CF" w14:textId="6CAEFF78" w:rsidR="00055BC0" w:rsidRDefault="00654B1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3BF1BBE9" w14:textId="03A9BB46" w:rsidR="00654B11" w:rsidRPr="008260CE" w:rsidRDefault="0047610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</w:t>
            </w:r>
            <w:r w:rsidR="00654B1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055BC0" w:rsidRPr="008260CE" w14:paraId="0BE742D6" w14:textId="77777777" w:rsidTr="008E56AF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4181" w:type="dxa"/>
            <w:gridSpan w:val="7"/>
          </w:tcPr>
          <w:p w14:paraId="550604F6" w14:textId="5803DEED" w:rsidR="00055BC0" w:rsidRPr="008260CE" w:rsidRDefault="00842EFB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</w:t>
            </w:r>
          </w:p>
        </w:tc>
        <w:tc>
          <w:tcPr>
            <w:tcW w:w="3255" w:type="dxa"/>
            <w:gridSpan w:val="4"/>
          </w:tcPr>
          <w:p w14:paraId="62F92A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8E56AF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4181" w:type="dxa"/>
            <w:gridSpan w:val="7"/>
          </w:tcPr>
          <w:p w14:paraId="78DD0462" w14:textId="25FA0D6E" w:rsidR="00055BC0" w:rsidRPr="008260CE" w:rsidRDefault="00842EFB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第一課公民身份與人權保障</w:t>
            </w:r>
          </w:p>
        </w:tc>
        <w:tc>
          <w:tcPr>
            <w:tcW w:w="3255" w:type="dxa"/>
            <w:gridSpan w:val="4"/>
          </w:tcPr>
          <w:p w14:paraId="425F8A1E" w14:textId="0BBA0314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51FE0CBA" w14:textId="66427E42" w:rsidR="00055BC0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2030FAB3" w14:textId="77777777" w:rsidTr="008E56AF">
        <w:tc>
          <w:tcPr>
            <w:tcW w:w="846" w:type="dxa"/>
            <w:vAlign w:val="center"/>
          </w:tcPr>
          <w:p w14:paraId="66CB3929" w14:textId="3D83F82A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181" w:type="dxa"/>
            <w:gridSpan w:val="7"/>
          </w:tcPr>
          <w:p w14:paraId="0BC09E6F" w14:textId="2E5893FE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第二課國家主權與國家認同</w:t>
            </w:r>
          </w:p>
        </w:tc>
        <w:tc>
          <w:tcPr>
            <w:tcW w:w="3255" w:type="dxa"/>
            <w:gridSpan w:val="4"/>
          </w:tcPr>
          <w:p w14:paraId="1FF29042" w14:textId="7A14C132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778ABAE6" w14:textId="3794E521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46BF9C26" w14:textId="77777777" w:rsidTr="008E56AF">
        <w:tc>
          <w:tcPr>
            <w:tcW w:w="846" w:type="dxa"/>
            <w:vAlign w:val="center"/>
          </w:tcPr>
          <w:p w14:paraId="120E634C" w14:textId="204CFE04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181" w:type="dxa"/>
            <w:gridSpan w:val="7"/>
          </w:tcPr>
          <w:p w14:paraId="2F49D76A" w14:textId="63034BA3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第二課國家主權與國家認同</w:t>
            </w:r>
          </w:p>
        </w:tc>
        <w:tc>
          <w:tcPr>
            <w:tcW w:w="3255" w:type="dxa"/>
            <w:gridSpan w:val="4"/>
          </w:tcPr>
          <w:p w14:paraId="662702D2" w14:textId="09449E71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3ED9DB52" w14:textId="01A41858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169A2820" w14:textId="77777777" w:rsidTr="008E56AF">
        <w:tc>
          <w:tcPr>
            <w:tcW w:w="846" w:type="dxa"/>
            <w:vAlign w:val="center"/>
          </w:tcPr>
          <w:p w14:paraId="3FD642F5" w14:textId="05F4244B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0969CA75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1E137D2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</w:p>
        </w:tc>
        <w:tc>
          <w:tcPr>
            <w:tcW w:w="4181" w:type="dxa"/>
            <w:gridSpan w:val="7"/>
          </w:tcPr>
          <w:p w14:paraId="7F78A18D" w14:textId="77777777" w:rsidR="00842EFB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第二課國家主權與國家認同</w:t>
            </w:r>
          </w:p>
          <w:p w14:paraId="64BE83EA" w14:textId="5F827F63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複習</w:t>
            </w:r>
          </w:p>
        </w:tc>
        <w:tc>
          <w:tcPr>
            <w:tcW w:w="3255" w:type="dxa"/>
            <w:gridSpan w:val="4"/>
          </w:tcPr>
          <w:p w14:paraId="0F46AA95" w14:textId="287F1185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7BD78870" w14:textId="250ADBF7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學習講義</w:t>
            </w:r>
          </w:p>
        </w:tc>
      </w:tr>
      <w:tr w:rsidR="00842EFB" w:rsidRPr="008260CE" w14:paraId="1B82A2A4" w14:textId="77777777" w:rsidTr="008E56AF">
        <w:tc>
          <w:tcPr>
            <w:tcW w:w="846" w:type="dxa"/>
            <w:vAlign w:val="center"/>
          </w:tcPr>
          <w:p w14:paraId="33021BC8" w14:textId="4E3130BD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  <w:p w14:paraId="72F09E6C" w14:textId="3FA0559B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4181" w:type="dxa"/>
            <w:gridSpan w:val="7"/>
          </w:tcPr>
          <w:p w14:paraId="13FA7C1D" w14:textId="6263F352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0B782726" w14:textId="77777777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42EFB" w:rsidRPr="008260CE" w14:paraId="368E2364" w14:textId="77777777" w:rsidTr="008E56AF">
        <w:tc>
          <w:tcPr>
            <w:tcW w:w="846" w:type="dxa"/>
            <w:vAlign w:val="center"/>
          </w:tcPr>
          <w:p w14:paraId="7DA62C24" w14:textId="452FF1C0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4181" w:type="dxa"/>
            <w:gridSpan w:val="7"/>
          </w:tcPr>
          <w:p w14:paraId="53D30ED5" w14:textId="330D8333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第三課公平正義與社會安全</w:t>
            </w:r>
          </w:p>
        </w:tc>
        <w:tc>
          <w:tcPr>
            <w:tcW w:w="3255" w:type="dxa"/>
            <w:gridSpan w:val="4"/>
          </w:tcPr>
          <w:p w14:paraId="2CA55CCC" w14:textId="2DCFE532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62ECEEB3" w14:textId="5EE5D9EF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4C3FF8BE" w14:textId="77777777" w:rsidTr="008E56AF">
        <w:tc>
          <w:tcPr>
            <w:tcW w:w="846" w:type="dxa"/>
            <w:vAlign w:val="center"/>
          </w:tcPr>
          <w:p w14:paraId="05F08F6B" w14:textId="47F2B9C2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4181" w:type="dxa"/>
            <w:gridSpan w:val="7"/>
          </w:tcPr>
          <w:p w14:paraId="2E418B5B" w14:textId="2D72A431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第三課公平正義與社會安全</w:t>
            </w:r>
          </w:p>
        </w:tc>
        <w:tc>
          <w:tcPr>
            <w:tcW w:w="3255" w:type="dxa"/>
            <w:gridSpan w:val="4"/>
          </w:tcPr>
          <w:p w14:paraId="32E68386" w14:textId="1B988CC1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238BFB9A" w14:textId="505077CE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1B548117" w14:textId="77777777" w:rsidTr="008E56AF">
        <w:tc>
          <w:tcPr>
            <w:tcW w:w="846" w:type="dxa"/>
            <w:vAlign w:val="center"/>
          </w:tcPr>
          <w:p w14:paraId="4D367AE6" w14:textId="3AF927B1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445C50F4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4181" w:type="dxa"/>
            <w:gridSpan w:val="7"/>
          </w:tcPr>
          <w:p w14:paraId="5D3321FE" w14:textId="5D9A2747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第三課公平正義與社會安全</w:t>
            </w:r>
          </w:p>
        </w:tc>
        <w:tc>
          <w:tcPr>
            <w:tcW w:w="3255" w:type="dxa"/>
            <w:gridSpan w:val="4"/>
          </w:tcPr>
          <w:p w14:paraId="3A1108A8" w14:textId="465C7692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0DAC0550" w14:textId="3A85E14F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1D256811" w14:textId="77777777" w:rsidTr="008E56AF">
        <w:tc>
          <w:tcPr>
            <w:tcW w:w="846" w:type="dxa"/>
            <w:vAlign w:val="center"/>
          </w:tcPr>
          <w:p w14:paraId="13E91D95" w14:textId="5F8D7D31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49A8259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181" w:type="dxa"/>
            <w:gridSpan w:val="7"/>
          </w:tcPr>
          <w:p w14:paraId="0CFBB215" w14:textId="73DF2FEF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3D216A18" w14:textId="643D8A31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2EEB8A4D" w14:textId="45EFDEC1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6427D4B5" w14:textId="77777777" w:rsidTr="008E56AF">
        <w:tc>
          <w:tcPr>
            <w:tcW w:w="846" w:type="dxa"/>
            <w:vAlign w:val="center"/>
          </w:tcPr>
          <w:p w14:paraId="3F162194" w14:textId="32D1B7D5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4181" w:type="dxa"/>
            <w:gridSpan w:val="7"/>
          </w:tcPr>
          <w:p w14:paraId="258AF82B" w14:textId="55A1F1DE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1E416942" w14:textId="27EB5AC3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5F5F4004" w14:textId="4E6FC5F8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47EA95B6" w14:textId="77777777" w:rsidTr="008E56AF">
        <w:tc>
          <w:tcPr>
            <w:tcW w:w="846" w:type="dxa"/>
            <w:vAlign w:val="center"/>
          </w:tcPr>
          <w:p w14:paraId="67181C3D" w14:textId="09600078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74D5CFAF" w14:textId="7777777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4181" w:type="dxa"/>
            <w:gridSpan w:val="7"/>
          </w:tcPr>
          <w:p w14:paraId="58CB0E7F" w14:textId="2B2A8D97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310A8F64" w14:textId="0B059FF8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00F81281" w14:textId="7D2BB010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75B5055C" w14:textId="77777777" w:rsidTr="008E56AF">
        <w:tc>
          <w:tcPr>
            <w:tcW w:w="846" w:type="dxa"/>
            <w:vAlign w:val="center"/>
          </w:tcPr>
          <w:p w14:paraId="0D7E3F76" w14:textId="08B05545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1AEC5A98" w14:textId="7777777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4181" w:type="dxa"/>
            <w:gridSpan w:val="7"/>
          </w:tcPr>
          <w:p w14:paraId="47ECF4A3" w14:textId="7030F24D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6871ED99" w14:textId="77777777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42EFB" w:rsidRPr="008260CE" w14:paraId="10423212" w14:textId="77777777" w:rsidTr="008E56AF">
        <w:tc>
          <w:tcPr>
            <w:tcW w:w="846" w:type="dxa"/>
            <w:vAlign w:val="center"/>
          </w:tcPr>
          <w:p w14:paraId="3C9B8126" w14:textId="38DE41AD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34B669D8" w14:textId="59E2FDB1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181" w:type="dxa"/>
            <w:gridSpan w:val="7"/>
          </w:tcPr>
          <w:p w14:paraId="5507518B" w14:textId="706D0C61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第五課民主治理與公民參與</w:t>
            </w:r>
          </w:p>
        </w:tc>
        <w:tc>
          <w:tcPr>
            <w:tcW w:w="3255" w:type="dxa"/>
            <w:gridSpan w:val="4"/>
          </w:tcPr>
          <w:p w14:paraId="100E539F" w14:textId="71D69840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14D025AE" w14:textId="10AAAD57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5F3928F5" w14:textId="77777777" w:rsidTr="008E56AF">
        <w:tc>
          <w:tcPr>
            <w:tcW w:w="846" w:type="dxa"/>
            <w:vAlign w:val="center"/>
          </w:tcPr>
          <w:p w14:paraId="5687964F" w14:textId="081AF9E2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A9E3043" w14:textId="4FE4C855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181" w:type="dxa"/>
            <w:gridSpan w:val="7"/>
          </w:tcPr>
          <w:p w14:paraId="11AE52D5" w14:textId="5197270E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第五課民主治理與公民參與</w:t>
            </w:r>
          </w:p>
        </w:tc>
        <w:tc>
          <w:tcPr>
            <w:tcW w:w="3255" w:type="dxa"/>
            <w:gridSpan w:val="4"/>
          </w:tcPr>
          <w:p w14:paraId="7EC8AD61" w14:textId="509BC111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67AC7CB5" w14:textId="73B06D14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471D1E90" w14:textId="77777777" w:rsidTr="008E56AF">
        <w:tc>
          <w:tcPr>
            <w:tcW w:w="846" w:type="dxa"/>
            <w:vAlign w:val="center"/>
          </w:tcPr>
          <w:p w14:paraId="2EE52CDA" w14:textId="1CB0464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51B56A04" w14:textId="7777777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4181" w:type="dxa"/>
            <w:gridSpan w:val="7"/>
          </w:tcPr>
          <w:p w14:paraId="0FA4F747" w14:textId="2EC23335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第五課民主治理與公民參與</w:t>
            </w:r>
          </w:p>
        </w:tc>
        <w:tc>
          <w:tcPr>
            <w:tcW w:w="3255" w:type="dxa"/>
            <w:gridSpan w:val="4"/>
          </w:tcPr>
          <w:p w14:paraId="5255886F" w14:textId="7F1287D0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及PPT內容及PPT內容</w:t>
            </w:r>
          </w:p>
          <w:p w14:paraId="46AF1DF5" w14:textId="365FE104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4C41F914" w14:textId="77777777" w:rsidTr="008E56AF">
        <w:tc>
          <w:tcPr>
            <w:tcW w:w="846" w:type="dxa"/>
            <w:vAlign w:val="center"/>
          </w:tcPr>
          <w:p w14:paraId="432A5CFE" w14:textId="43989579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4B3E5E94" w14:textId="44D96051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181" w:type="dxa"/>
            <w:gridSpan w:val="7"/>
          </w:tcPr>
          <w:p w14:paraId="32BF3998" w14:textId="30D7718E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第六課全球關連與科技媒體</w:t>
            </w:r>
          </w:p>
        </w:tc>
        <w:tc>
          <w:tcPr>
            <w:tcW w:w="3255" w:type="dxa"/>
            <w:gridSpan w:val="4"/>
          </w:tcPr>
          <w:p w14:paraId="1748365D" w14:textId="04F12BD5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6D115049" w14:textId="485A5471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139EAB30" w14:textId="77777777" w:rsidTr="008E56AF">
        <w:tc>
          <w:tcPr>
            <w:tcW w:w="846" w:type="dxa"/>
            <w:vAlign w:val="center"/>
          </w:tcPr>
          <w:p w14:paraId="19FD5826" w14:textId="703B7875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19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09B60894" w14:textId="7777777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4181" w:type="dxa"/>
            <w:gridSpan w:val="7"/>
          </w:tcPr>
          <w:p w14:paraId="46613C6C" w14:textId="0CDFB4E6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第六課全球關連與科技媒體</w:t>
            </w:r>
          </w:p>
        </w:tc>
        <w:tc>
          <w:tcPr>
            <w:tcW w:w="3255" w:type="dxa"/>
            <w:gridSpan w:val="4"/>
          </w:tcPr>
          <w:p w14:paraId="4C6657E7" w14:textId="332B38C3" w:rsidR="00476101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</w:t>
            </w:r>
            <w:r w:rsidR="00E62FE0">
              <w:rPr>
                <w:rFonts w:ascii="標楷體" w:eastAsia="標楷體" w:hAnsi="標楷體" w:hint="eastAsia"/>
                <w:szCs w:val="36"/>
              </w:rPr>
              <w:t>及PPT內容</w:t>
            </w:r>
          </w:p>
          <w:p w14:paraId="1B57D54D" w14:textId="0D47257E" w:rsidR="00842EFB" w:rsidRPr="008260CE" w:rsidRDefault="00476101" w:rsidP="0047610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學習講義</w:t>
            </w:r>
          </w:p>
        </w:tc>
      </w:tr>
      <w:tr w:rsidR="00842EFB" w:rsidRPr="008260CE" w14:paraId="16C971B7" w14:textId="77777777" w:rsidTr="008E56AF">
        <w:tc>
          <w:tcPr>
            <w:tcW w:w="846" w:type="dxa"/>
            <w:vAlign w:val="center"/>
          </w:tcPr>
          <w:p w14:paraId="17DDE0D6" w14:textId="4FF97266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FA683C1" w14:textId="77777777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4181" w:type="dxa"/>
            <w:gridSpan w:val="7"/>
          </w:tcPr>
          <w:p w14:paraId="4E7E80BC" w14:textId="751D05F9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661D8D7A" w14:textId="77777777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842EFB" w:rsidRPr="008260CE" w14:paraId="5C927227" w14:textId="77777777" w:rsidTr="008E56AF">
        <w:tc>
          <w:tcPr>
            <w:tcW w:w="846" w:type="dxa"/>
            <w:vAlign w:val="center"/>
          </w:tcPr>
          <w:p w14:paraId="4E6992AF" w14:textId="6876D5A3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368DB8CD" w14:textId="14AAF55C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4181" w:type="dxa"/>
            <w:gridSpan w:val="7"/>
            <w:vAlign w:val="center"/>
          </w:tcPr>
          <w:p w14:paraId="36C5468C" w14:textId="004DEEB1" w:rsidR="00842EFB" w:rsidRPr="008260CE" w:rsidRDefault="00842EFB" w:rsidP="00842EFB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842EFB" w:rsidRPr="008260CE" w:rsidRDefault="00842EFB" w:rsidP="00842EFB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47B94" w14:textId="77777777" w:rsidR="00804294" w:rsidRDefault="00804294" w:rsidP="001B5427">
      <w:r>
        <w:separator/>
      </w:r>
    </w:p>
  </w:endnote>
  <w:endnote w:type="continuationSeparator" w:id="0">
    <w:p w14:paraId="7F2E3375" w14:textId="77777777" w:rsidR="00804294" w:rsidRDefault="0080429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F507D" w14:textId="77777777" w:rsidR="00804294" w:rsidRDefault="00804294" w:rsidP="001B5427">
      <w:r>
        <w:separator/>
      </w:r>
    </w:p>
  </w:footnote>
  <w:footnote w:type="continuationSeparator" w:id="0">
    <w:p w14:paraId="26DD17A7" w14:textId="77777777" w:rsidR="00804294" w:rsidRDefault="0080429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E0170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76101"/>
    <w:rsid w:val="004E5C93"/>
    <w:rsid w:val="005752BC"/>
    <w:rsid w:val="005978EB"/>
    <w:rsid w:val="005D0510"/>
    <w:rsid w:val="00654B11"/>
    <w:rsid w:val="00671C10"/>
    <w:rsid w:val="006741FE"/>
    <w:rsid w:val="00792A79"/>
    <w:rsid w:val="007D0757"/>
    <w:rsid w:val="00804294"/>
    <w:rsid w:val="008260CE"/>
    <w:rsid w:val="008341C5"/>
    <w:rsid w:val="00834356"/>
    <w:rsid w:val="00840A9E"/>
    <w:rsid w:val="00842EFB"/>
    <w:rsid w:val="00851A36"/>
    <w:rsid w:val="008701CD"/>
    <w:rsid w:val="00895181"/>
    <w:rsid w:val="008A4841"/>
    <w:rsid w:val="008E56AF"/>
    <w:rsid w:val="008F72D2"/>
    <w:rsid w:val="00946B1C"/>
    <w:rsid w:val="009611E9"/>
    <w:rsid w:val="009E4419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62FE0"/>
    <w:rsid w:val="00E77D6A"/>
    <w:rsid w:val="00ED435A"/>
    <w:rsid w:val="00F14320"/>
    <w:rsid w:val="00F37AF6"/>
    <w:rsid w:val="00F606C4"/>
    <w:rsid w:val="00F90C89"/>
    <w:rsid w:val="00FD416E"/>
    <w:rsid w:val="00FE484A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67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11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3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87067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72957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07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13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20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93054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123990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49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92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33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11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566575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686905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729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59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61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316232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1583374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929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79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37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67504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76823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78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8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9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107288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2034382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118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2026-01-23T10:19:00Z</dcterms:created>
  <dcterms:modified xsi:type="dcterms:W3CDTF">2026-01-23T10:19:00Z</dcterms:modified>
</cp:coreProperties>
</file>