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1D17CAD" w14:textId="6A35D76B" w:rsidR="00DC05A7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890CE8">
        <w:rPr>
          <w:rFonts w:ascii="標楷體" w:eastAsia="標楷體" w:hAnsi="標楷體" w:hint="eastAsia"/>
          <w:sz w:val="36"/>
          <w:szCs w:val="36"/>
        </w:rPr>
        <w:t>4</w:t>
      </w:r>
      <w:r w:rsidRPr="00306E01">
        <w:rPr>
          <w:rFonts w:ascii="標楷體" w:eastAsia="標楷體" w:hAnsi="標楷體" w:hint="eastAsia"/>
          <w:sz w:val="36"/>
          <w:szCs w:val="36"/>
        </w:rPr>
        <w:t>學年度</w:t>
      </w:r>
      <w:r w:rsidR="008F72D2">
        <w:rPr>
          <w:rFonts w:ascii="標楷體" w:eastAsia="標楷體" w:hAnsi="標楷體"/>
          <w:sz w:val="36"/>
          <w:szCs w:val="36"/>
        </w:rPr>
        <w:t>1</w:t>
      </w:r>
      <w:r w:rsidRPr="00306E01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846"/>
        <w:gridCol w:w="850"/>
        <w:gridCol w:w="1276"/>
        <w:gridCol w:w="992"/>
        <w:gridCol w:w="294"/>
        <w:gridCol w:w="557"/>
        <w:gridCol w:w="730"/>
        <w:gridCol w:w="829"/>
        <w:gridCol w:w="458"/>
        <w:gridCol w:w="605"/>
        <w:gridCol w:w="355"/>
        <w:gridCol w:w="326"/>
        <w:gridCol w:w="1287"/>
        <w:gridCol w:w="1287"/>
      </w:tblGrid>
      <w:tr w:rsidR="00D94187" w14:paraId="643A9D37" w14:textId="77777777" w:rsidTr="00D94187">
        <w:tc>
          <w:tcPr>
            <w:tcW w:w="1696" w:type="dxa"/>
            <w:gridSpan w:val="2"/>
            <w:vAlign w:val="center"/>
          </w:tcPr>
          <w:p w14:paraId="2CA8B22B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268" w:type="dxa"/>
            <w:gridSpan w:val="2"/>
            <w:vAlign w:val="center"/>
          </w:tcPr>
          <w:p w14:paraId="5EC7F3BC" w14:textId="36675122" w:rsidR="00D94187" w:rsidRDefault="00E3022F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AB6D13">
              <w:rPr>
                <w:rFonts w:ascii="BiauKai" w:eastAsia="BiauKai" w:hAnsi="BiauKai" w:cs="ARNewHeiB5-Light" w:hint="eastAsia"/>
              </w:rPr>
              <w:t>舞二 藝術欣賞</w:t>
            </w:r>
          </w:p>
        </w:tc>
        <w:tc>
          <w:tcPr>
            <w:tcW w:w="851" w:type="dxa"/>
            <w:gridSpan w:val="2"/>
            <w:vAlign w:val="center"/>
          </w:tcPr>
          <w:p w14:paraId="37DE6484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59" w:type="dxa"/>
            <w:gridSpan w:val="2"/>
            <w:vAlign w:val="center"/>
          </w:tcPr>
          <w:p w14:paraId="7440023D" w14:textId="321EB8B7" w:rsidR="00D94187" w:rsidRDefault="00E3022F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陳進成</w:t>
            </w:r>
          </w:p>
        </w:tc>
        <w:tc>
          <w:tcPr>
            <w:tcW w:w="1418" w:type="dxa"/>
            <w:gridSpan w:val="3"/>
            <w:vAlign w:val="center"/>
          </w:tcPr>
          <w:p w14:paraId="56A2D48C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900" w:type="dxa"/>
            <w:gridSpan w:val="3"/>
            <w:vAlign w:val="center"/>
          </w:tcPr>
          <w:p w14:paraId="3FC0D866" w14:textId="271D14A3" w:rsidR="00D94187" w:rsidRDefault="00E3022F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自編教材</w:t>
            </w:r>
          </w:p>
        </w:tc>
      </w:tr>
      <w:tr w:rsidR="00DB6C20" w14:paraId="12EB911B" w14:textId="77777777" w:rsidTr="00D94187">
        <w:trPr>
          <w:trHeight w:val="540"/>
        </w:trPr>
        <w:tc>
          <w:tcPr>
            <w:tcW w:w="1696" w:type="dxa"/>
            <w:gridSpan w:val="2"/>
            <w:vMerge w:val="restart"/>
            <w:shd w:val="clear" w:color="auto" w:fill="00FFFF"/>
            <w:vAlign w:val="center"/>
          </w:tcPr>
          <w:p w14:paraId="3398E88C" w14:textId="77777777" w:rsidR="00DB6C20" w:rsidRDefault="00D94187" w:rsidP="00FC137B">
            <w:pPr>
              <w:spacing w:line="276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線上教學平臺</w:t>
            </w:r>
            <w:r>
              <w:rPr>
                <w:rFonts w:ascii="標楷體" w:eastAsia="標楷體" w:hAnsi="標楷體"/>
                <w:szCs w:val="36"/>
              </w:rPr>
              <w:br/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Google</w:t>
            </w:r>
            <w:r w:rsidR="00DB6C20">
              <w:rPr>
                <w:rFonts w:ascii="標楷體" w:eastAsia="標楷體" w:hAnsi="標楷體"/>
                <w:szCs w:val="36"/>
              </w:rPr>
              <w:t xml:space="preserve"> </w:t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Classroom</w:t>
            </w:r>
          </w:p>
          <w:p w14:paraId="37AE30DB" w14:textId="2DF4D80A" w:rsidR="00E40DBD" w:rsidRDefault="00E40DBD" w:rsidP="00FC137B">
            <w:pPr>
              <w:spacing w:line="276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40DBD">
              <w:rPr>
                <w:rFonts w:ascii="標楷體" w:eastAsia="標楷體" w:hAnsi="標楷體" w:hint="eastAsia"/>
                <w:color w:val="7F7F7F" w:themeColor="text1" w:themeTint="80"/>
                <w:szCs w:val="36"/>
              </w:rPr>
              <w:t>(如有需要，自行填寫)</w:t>
            </w:r>
          </w:p>
        </w:tc>
        <w:tc>
          <w:tcPr>
            <w:tcW w:w="1276" w:type="dxa"/>
            <w:shd w:val="clear" w:color="auto" w:fill="00FFFF"/>
            <w:vAlign w:val="center"/>
          </w:tcPr>
          <w:p w14:paraId="30950E49" w14:textId="77777777" w:rsidR="00DB6C20" w:rsidRDefault="00DB6C20" w:rsidP="002D4D1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6151E05B" w14:textId="37D330D9" w:rsidR="00DB6C20" w:rsidRDefault="00E3022F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220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18FB19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6265A11B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6FE27D65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EF17DC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1743A40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2BA1A7B7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22A62FE" w14:textId="77777777" w:rsidR="00DB6C20" w:rsidRPr="00227FFD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5F248E3A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18712CE7" w14:textId="5B4E056E" w:rsidR="00DB6C20" w:rsidRDefault="00E3022F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5</w:t>
            </w:r>
            <w:r>
              <w:rPr>
                <w:rFonts w:ascii="標楷體" w:eastAsia="標楷體" w:hAnsi="標楷體"/>
                <w:szCs w:val="36"/>
              </w:rPr>
              <w:t>czq7ky4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48D447A0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2CC9753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4DD60898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271486F6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98A59B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7C54AAC9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3ABDB36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2305AE9D" w14:textId="77777777" w:rsidR="00DB6C20" w:rsidRDefault="00DB6C20" w:rsidP="00DB6C2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2C088A9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5EB97641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0BFA8CA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25F3CCB9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1501A30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AD945B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6510040B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5728E677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571E506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40FF4BD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0D81CD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2A395144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73EF7597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447F248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CA946DA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6E7220CD" w14:textId="77777777" w:rsidTr="00DB6C20">
        <w:tc>
          <w:tcPr>
            <w:tcW w:w="1696" w:type="dxa"/>
            <w:gridSpan w:val="2"/>
            <w:vAlign w:val="center"/>
          </w:tcPr>
          <w:p w14:paraId="3277F496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8996" w:type="dxa"/>
            <w:gridSpan w:val="12"/>
            <w:vAlign w:val="center"/>
          </w:tcPr>
          <w:p w14:paraId="4C37D1F9" w14:textId="77777777" w:rsidR="00E3022F" w:rsidRPr="00AB6D13" w:rsidRDefault="00E3022F" w:rsidP="00E3022F">
            <w:pPr>
              <w:widowControl/>
              <w:suppressAutoHyphens/>
              <w:autoSpaceDE w:val="0"/>
              <w:autoSpaceDN w:val="0"/>
              <w:adjustRightInd w:val="0"/>
              <w:jc w:val="both"/>
              <w:textAlignment w:val="center"/>
              <w:rPr>
                <w:rFonts w:ascii="BiauKai" w:eastAsia="BiauKai" w:hAnsi="BiauKai" w:cs="ARNewHeiB5-Light"/>
                <w:color w:val="000000"/>
                <w:kern w:val="0"/>
                <w:szCs w:val="24"/>
              </w:rPr>
            </w:pPr>
            <w:r w:rsidRPr="00AB6D13">
              <w:rPr>
                <w:rFonts w:ascii="BiauKai" w:eastAsia="BiauKai" w:hAnsi="BiauKai" w:cs="ARNewHeiB5-Light" w:hint="eastAsia"/>
                <w:color w:val="000000"/>
                <w:kern w:val="0"/>
                <w:szCs w:val="24"/>
              </w:rPr>
              <w:t>一、學生能</w:t>
            </w:r>
            <w:r w:rsidRPr="00AB6D13">
              <w:rPr>
                <w:rFonts w:ascii="BiauKai" w:eastAsia="BiauKai" w:hAnsi="BiauKai" w:cs="ARNewHeiB5-Light" w:hint="eastAsia"/>
                <w:color w:val="000000"/>
                <w:kern w:val="0"/>
                <w:szCs w:val="24"/>
                <w:lang w:val="zh-TW"/>
              </w:rPr>
              <w:t>了解</w:t>
            </w:r>
            <w:r w:rsidRPr="00AB6D13">
              <w:rPr>
                <w:rFonts w:ascii="BiauKai" w:eastAsia="BiauKai" w:hAnsi="BiauKai" w:cs="ARNewHeiB5-Light" w:hint="eastAsia"/>
                <w:color w:val="000000"/>
                <w:kern w:val="0"/>
                <w:szCs w:val="24"/>
              </w:rPr>
              <w:t>藝術上的專有名詞。</w:t>
            </w:r>
          </w:p>
          <w:p w14:paraId="147F180C" w14:textId="77777777" w:rsidR="00E3022F" w:rsidRPr="00AB6D13" w:rsidRDefault="00E3022F" w:rsidP="00E3022F">
            <w:pPr>
              <w:widowControl/>
              <w:suppressAutoHyphens/>
              <w:autoSpaceDE w:val="0"/>
              <w:autoSpaceDN w:val="0"/>
              <w:adjustRightInd w:val="0"/>
              <w:jc w:val="both"/>
              <w:textAlignment w:val="center"/>
              <w:rPr>
                <w:rFonts w:ascii="BiauKai" w:eastAsia="BiauKai" w:hAnsi="BiauKai" w:cs="ARNewHeiB5-Light"/>
                <w:color w:val="000000"/>
                <w:kern w:val="0"/>
                <w:szCs w:val="24"/>
              </w:rPr>
            </w:pPr>
            <w:r w:rsidRPr="00AB6D13">
              <w:rPr>
                <w:rFonts w:ascii="BiauKai" w:eastAsia="BiauKai" w:hAnsi="BiauKai" w:cs="ARNewHeiB5-Light" w:hint="eastAsia"/>
                <w:color w:val="000000"/>
                <w:kern w:val="0"/>
                <w:szCs w:val="24"/>
                <w:lang w:val="zh-TW"/>
              </w:rPr>
              <w:t>二、</w:t>
            </w:r>
            <w:r w:rsidRPr="00AB6D13">
              <w:rPr>
                <w:rFonts w:ascii="BiauKai" w:eastAsia="BiauKai" w:hAnsi="BiauKai" w:cs="ARNewHeiB5-Light" w:hint="eastAsia"/>
                <w:color w:val="000000"/>
                <w:kern w:val="0"/>
                <w:szCs w:val="24"/>
              </w:rPr>
              <w:t>能</w:t>
            </w:r>
            <w:r w:rsidRPr="00AB6D13">
              <w:rPr>
                <w:rFonts w:ascii="BiauKai" w:eastAsia="BiauKai" w:hAnsi="BiauKai" w:cs="ARNewHeiB5-Light" w:hint="eastAsia"/>
                <w:color w:val="000000"/>
                <w:kern w:val="0"/>
                <w:szCs w:val="24"/>
                <w:lang w:val="zh-TW"/>
              </w:rPr>
              <w:t>了解</w:t>
            </w:r>
            <w:r w:rsidRPr="00AB6D13">
              <w:rPr>
                <w:rFonts w:ascii="BiauKai" w:eastAsia="BiauKai" w:hAnsi="BiauKai" w:cs="ARNewHeiB5-Light" w:hint="eastAsia"/>
                <w:color w:val="000000"/>
                <w:kern w:val="0"/>
                <w:szCs w:val="24"/>
              </w:rPr>
              <w:t>藝術的演變與發展。</w:t>
            </w:r>
          </w:p>
          <w:p w14:paraId="6ACA4EFC" w14:textId="77777777" w:rsidR="00E3022F" w:rsidRPr="00AB6D13" w:rsidRDefault="00E3022F" w:rsidP="00E3022F">
            <w:pPr>
              <w:widowControl/>
              <w:suppressAutoHyphens/>
              <w:autoSpaceDE w:val="0"/>
              <w:autoSpaceDN w:val="0"/>
              <w:adjustRightInd w:val="0"/>
              <w:jc w:val="both"/>
              <w:textAlignment w:val="center"/>
              <w:rPr>
                <w:rFonts w:ascii="BiauKai" w:eastAsia="BiauKai" w:hAnsi="BiauKai" w:cs="ARNewHeiB5-Light"/>
                <w:color w:val="000000"/>
                <w:kern w:val="0"/>
                <w:szCs w:val="24"/>
              </w:rPr>
            </w:pPr>
            <w:r w:rsidRPr="00AB6D13">
              <w:rPr>
                <w:rFonts w:ascii="BiauKai" w:eastAsia="BiauKai" w:hAnsi="BiauKai" w:cs="ARNewHeiB5-Light" w:hint="eastAsia"/>
                <w:color w:val="000000"/>
                <w:kern w:val="0"/>
                <w:szCs w:val="24"/>
                <w:lang w:val="zh-TW"/>
              </w:rPr>
              <w:t>三</w:t>
            </w:r>
            <w:r w:rsidRPr="00AB6D13">
              <w:rPr>
                <w:rFonts w:ascii="BiauKai" w:eastAsia="BiauKai" w:hAnsi="BiauKai" w:cs="ARNewHeiB5-Light" w:hint="eastAsia"/>
                <w:color w:val="000000"/>
                <w:kern w:val="0"/>
                <w:szCs w:val="24"/>
              </w:rPr>
              <w:t>、</w:t>
            </w:r>
            <w:r w:rsidRPr="00AB6D13">
              <w:rPr>
                <w:rFonts w:ascii="BiauKai" w:eastAsia="BiauKai" w:hAnsi="BiauKai" w:cs="ARNewHeiB5-Light" w:hint="eastAsia"/>
                <w:color w:val="000000"/>
                <w:kern w:val="0"/>
                <w:szCs w:val="24"/>
                <w:lang w:val="zh-TW"/>
              </w:rPr>
              <w:t>從認知藝術的知識進而培養欣賞生活周遭美感的能力</w:t>
            </w:r>
            <w:r w:rsidRPr="00AB6D13">
              <w:rPr>
                <w:rFonts w:ascii="BiauKai" w:eastAsia="BiauKai" w:hAnsi="BiauKai" w:cs="ARNewHeiB5-Light" w:hint="eastAsia"/>
                <w:color w:val="000000"/>
                <w:kern w:val="0"/>
                <w:szCs w:val="24"/>
              </w:rPr>
              <w:t>。</w:t>
            </w:r>
          </w:p>
          <w:p w14:paraId="3EEEE91F" w14:textId="77777777" w:rsidR="00055BC0" w:rsidRPr="00E3022F" w:rsidRDefault="00055BC0" w:rsidP="00E3022F">
            <w:pPr>
              <w:spacing w:line="360" w:lineRule="auto"/>
              <w:ind w:leftChars="-47" w:left="-113"/>
              <w:rPr>
                <w:rFonts w:ascii="標楷體" w:eastAsia="標楷體" w:hAnsi="標楷體" w:hint="eastAsia"/>
                <w:szCs w:val="36"/>
              </w:rPr>
            </w:pPr>
          </w:p>
        </w:tc>
      </w:tr>
      <w:tr w:rsidR="00FE5B18" w14:paraId="12F236EE" w14:textId="77777777" w:rsidTr="00DB6C20">
        <w:tc>
          <w:tcPr>
            <w:tcW w:w="1696" w:type="dxa"/>
            <w:gridSpan w:val="2"/>
            <w:vAlign w:val="center"/>
          </w:tcPr>
          <w:p w14:paraId="2B6150CF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8996" w:type="dxa"/>
            <w:gridSpan w:val="12"/>
            <w:vAlign w:val="center"/>
          </w:tcPr>
          <w:p w14:paraId="4F65E43F" w14:textId="10103D45" w:rsidR="00FE5B18" w:rsidRDefault="00E3022F" w:rsidP="00E3022F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ppt</w:t>
            </w:r>
            <w:r>
              <w:rPr>
                <w:rFonts w:ascii="標楷體" w:eastAsia="標楷體" w:hAnsi="標楷體" w:hint="eastAsia"/>
                <w:szCs w:val="36"/>
              </w:rPr>
              <w:t>講述、學習單、問答</w:t>
            </w:r>
          </w:p>
        </w:tc>
      </w:tr>
      <w:tr w:rsidR="00DB6C20" w14:paraId="118056BB" w14:textId="77777777" w:rsidTr="003A6DA3">
        <w:tc>
          <w:tcPr>
            <w:tcW w:w="1696" w:type="dxa"/>
            <w:gridSpan w:val="2"/>
            <w:vAlign w:val="center"/>
          </w:tcPr>
          <w:p w14:paraId="71320D78" w14:textId="77777777" w:rsidR="00DB6C20" w:rsidRDefault="00DB6C20" w:rsidP="003A6DA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8996" w:type="dxa"/>
            <w:gridSpan w:val="12"/>
            <w:vAlign w:val="center"/>
          </w:tcPr>
          <w:p w14:paraId="283B9999" w14:textId="2E30DE4B" w:rsidR="00DB6C20" w:rsidRDefault="00E3022F" w:rsidP="00E3022F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 w:rsidRPr="00AB6D13">
              <w:rPr>
                <w:rFonts w:ascii="BiauKai" w:eastAsia="BiauKai" w:hAnsi="BiauKai" w:cs="ARNewHeiB5-Light" w:hint="eastAsia"/>
                <w:color w:val="000000"/>
                <w:kern w:val="0"/>
                <w:szCs w:val="24"/>
                <w:lang w:val="zh-TW"/>
              </w:rPr>
              <w:t>測驗</w:t>
            </w:r>
            <w:r w:rsidRPr="00AB6D13">
              <w:rPr>
                <w:rFonts w:ascii="BiauKai" w:eastAsia="BiauKai" w:hAnsi="BiauKai" w:cs="ARNewHeiB5-Light"/>
                <w:color w:val="000000"/>
                <w:kern w:val="0"/>
                <w:szCs w:val="24"/>
                <w:lang w:val="zh-TW"/>
              </w:rPr>
              <w:t>90</w:t>
            </w:r>
            <w:r w:rsidRPr="00AB6D13">
              <w:rPr>
                <w:rFonts w:ascii="BiauKai" w:eastAsia="BiauKai" w:hAnsi="BiauKai" w:cs="ARNewHeiB5-Light" w:hint="eastAsia"/>
                <w:color w:val="000000"/>
                <w:kern w:val="0"/>
                <w:szCs w:val="24"/>
                <w:lang w:val="zh-TW"/>
              </w:rPr>
              <w:t>％</w:t>
            </w:r>
            <w:r w:rsidRPr="00AB6D13">
              <w:rPr>
                <w:rFonts w:ascii="BiauKai" w:eastAsia="BiauKai" w:hAnsi="BiauKai" w:cs="ARNewHeiB5-Light" w:hint="eastAsia"/>
                <w:color w:val="000000"/>
                <w:kern w:val="0"/>
                <w:szCs w:val="24"/>
              </w:rPr>
              <w:t>，平時上課學習態度</w:t>
            </w:r>
            <w:r w:rsidRPr="00AB6D13">
              <w:rPr>
                <w:rFonts w:ascii="BiauKai" w:eastAsia="BiauKai" w:hAnsi="BiauKai" w:cs="ARNewHeiB5-Light"/>
                <w:color w:val="000000"/>
                <w:kern w:val="0"/>
                <w:szCs w:val="24"/>
                <w:lang w:val="zh-TW"/>
              </w:rPr>
              <w:t>10</w:t>
            </w:r>
            <w:r w:rsidRPr="00AB6D13">
              <w:rPr>
                <w:rFonts w:ascii="BiauKai" w:eastAsia="BiauKai" w:hAnsi="BiauKai" w:cs="ARNewHeiB5-Light" w:hint="eastAsia"/>
                <w:color w:val="000000"/>
                <w:kern w:val="0"/>
                <w:szCs w:val="24"/>
                <w:lang w:val="zh-TW"/>
              </w:rPr>
              <w:t>％</w:t>
            </w:r>
            <w:r w:rsidRPr="00AB6D13">
              <w:rPr>
                <w:rFonts w:ascii="BiauKai" w:eastAsia="BiauKai" w:hAnsi="BiauKai" w:cs="ARNewHeiB5-Light" w:hint="eastAsia"/>
                <w:color w:val="000000"/>
                <w:kern w:val="0"/>
                <w:szCs w:val="24"/>
              </w:rPr>
              <w:t>。</w:t>
            </w:r>
          </w:p>
        </w:tc>
      </w:tr>
      <w:tr w:rsidR="00FE5B18" w14:paraId="3666C334" w14:textId="77777777" w:rsidTr="00DB6C20">
        <w:tc>
          <w:tcPr>
            <w:tcW w:w="1696" w:type="dxa"/>
            <w:gridSpan w:val="2"/>
            <w:vAlign w:val="center"/>
          </w:tcPr>
          <w:p w14:paraId="7B0F46D3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線上學習資源</w:t>
            </w:r>
          </w:p>
        </w:tc>
        <w:tc>
          <w:tcPr>
            <w:tcW w:w="8996" w:type="dxa"/>
            <w:gridSpan w:val="12"/>
            <w:vAlign w:val="center"/>
          </w:tcPr>
          <w:p w14:paraId="141CF81A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C05A7" w14:paraId="523AD4A9" w14:textId="77777777" w:rsidTr="008341C5">
        <w:tc>
          <w:tcPr>
            <w:tcW w:w="846" w:type="dxa"/>
          </w:tcPr>
          <w:p w14:paraId="1F5B7FDA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週次</w:t>
            </w:r>
          </w:p>
        </w:tc>
        <w:tc>
          <w:tcPr>
            <w:tcW w:w="2126" w:type="dxa"/>
            <w:gridSpan w:val="2"/>
          </w:tcPr>
          <w:p w14:paraId="14449F7F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4465" w:type="dxa"/>
            <w:gridSpan w:val="7"/>
          </w:tcPr>
          <w:p w14:paraId="27A781B0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3255" w:type="dxa"/>
            <w:gridSpan w:val="4"/>
          </w:tcPr>
          <w:p w14:paraId="6026F967" w14:textId="77777777" w:rsidR="00DC05A7" w:rsidRDefault="00D9418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學生可</w:t>
            </w:r>
            <w:r w:rsidR="00DB6C20">
              <w:rPr>
                <w:rFonts w:ascii="標楷體" w:eastAsia="標楷體" w:hAnsi="標楷體" w:hint="eastAsia"/>
                <w:szCs w:val="36"/>
              </w:rPr>
              <w:t>自學的學習內容</w:t>
            </w:r>
          </w:p>
        </w:tc>
      </w:tr>
      <w:tr w:rsidR="00055BC0" w14:paraId="43C2B522" w14:textId="77777777" w:rsidTr="008341C5">
        <w:tc>
          <w:tcPr>
            <w:tcW w:w="846" w:type="dxa"/>
            <w:vAlign w:val="center"/>
          </w:tcPr>
          <w:p w14:paraId="35FD34FB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039F98F" w14:textId="77777777" w:rsidR="00792A79" w:rsidRPr="00112C19" w:rsidRDefault="00112C19" w:rsidP="00792A79">
            <w:pPr>
              <w:spacing w:line="360" w:lineRule="auto"/>
              <w:jc w:val="center"/>
              <w:rPr>
                <w:szCs w:val="24"/>
              </w:rPr>
            </w:pPr>
            <w:r w:rsidRPr="00112C19">
              <w:rPr>
                <w:szCs w:val="24"/>
              </w:rPr>
              <w:t>9/1~9/5</w:t>
            </w:r>
          </w:p>
          <w:p w14:paraId="4DE65600" w14:textId="19E835BC" w:rsidR="00112C19" w:rsidRPr="00112C19" w:rsidRDefault="00112C19" w:rsidP="00792A79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112C19">
              <w:rPr>
                <w:sz w:val="13"/>
                <w:szCs w:val="13"/>
              </w:rPr>
              <w:t>(9/1</w:t>
            </w:r>
            <w:r w:rsidR="0045544A">
              <w:rPr>
                <w:sz w:val="13"/>
                <w:szCs w:val="13"/>
              </w:rPr>
              <w:t xml:space="preserve"> (</w:t>
            </w:r>
            <w:r w:rsidR="0045544A">
              <w:rPr>
                <w:rFonts w:hint="eastAsia"/>
                <w:sz w:val="13"/>
                <w:szCs w:val="13"/>
              </w:rPr>
              <w:t>一</w:t>
            </w:r>
            <w:r w:rsidR="0045544A">
              <w:rPr>
                <w:rFonts w:hint="eastAsia"/>
                <w:sz w:val="13"/>
                <w:szCs w:val="13"/>
              </w:rPr>
              <w:t>)</w:t>
            </w:r>
            <w:r w:rsidR="0045544A">
              <w:rPr>
                <w:sz w:val="13"/>
                <w:szCs w:val="13"/>
              </w:rPr>
              <w:t xml:space="preserve"> </w:t>
            </w:r>
            <w:r w:rsidRPr="00112C19">
              <w:rPr>
                <w:rFonts w:hint="eastAsia"/>
                <w:sz w:val="13"/>
                <w:szCs w:val="13"/>
              </w:rPr>
              <w:t>開學日</w:t>
            </w:r>
            <w:r w:rsidRPr="00112C19">
              <w:rPr>
                <w:sz w:val="13"/>
                <w:szCs w:val="13"/>
              </w:rPr>
              <w:t>)</w:t>
            </w:r>
          </w:p>
        </w:tc>
        <w:tc>
          <w:tcPr>
            <w:tcW w:w="4465" w:type="dxa"/>
            <w:gridSpan w:val="7"/>
          </w:tcPr>
          <w:p w14:paraId="187E2F85" w14:textId="5FEED1BF" w:rsidR="00055BC0" w:rsidRDefault="00E3022F" w:rsidP="00E3022F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 w:rsidRPr="009061E4">
              <w:rPr>
                <w:rFonts w:ascii="華康標楷體 Std W5" w:eastAsia="華康標楷體 Std W5" w:hAnsi="華康標楷體 Std W5" w:cs="ARNewHeiB5-Light"/>
              </w:rPr>
              <w:t>1.</w:t>
            </w:r>
            <w:r w:rsidRPr="009061E4">
              <w:rPr>
                <w:rFonts w:ascii="華康標楷體 Std W5" w:eastAsia="華康標楷體 Std W5" w:hAnsi="華康標楷體 Std W5" w:cs="ARNewHeiB5-Light" w:hint="eastAsia"/>
              </w:rPr>
              <w:t>課程概述、藝術表現的方法（</w:t>
            </w:r>
            <w:r w:rsidRPr="009061E4">
              <w:rPr>
                <w:rFonts w:ascii="華康標楷體 Std W5" w:eastAsia="華康標楷體 Std W5" w:hAnsi="華康標楷體 Std W5" w:cs="ARNewHeiB5-Light"/>
              </w:rPr>
              <w:t>1</w:t>
            </w:r>
            <w:r w:rsidRPr="009061E4">
              <w:rPr>
                <w:rFonts w:ascii="華康標楷體 Std W5" w:eastAsia="華康標楷體 Std W5" w:hAnsi="華康標楷體 Std W5" w:cs="ARNewHeiB5-Light" w:hint="eastAsia"/>
              </w:rPr>
              <w:t>）</w:t>
            </w:r>
          </w:p>
        </w:tc>
        <w:tc>
          <w:tcPr>
            <w:tcW w:w="3255" w:type="dxa"/>
            <w:gridSpan w:val="4"/>
          </w:tcPr>
          <w:p w14:paraId="3BF1BBE9" w14:textId="77777777" w:rsidR="00055BC0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477CEEBE" w14:textId="77777777" w:rsidTr="008341C5">
        <w:tc>
          <w:tcPr>
            <w:tcW w:w="846" w:type="dxa"/>
            <w:vAlign w:val="center"/>
          </w:tcPr>
          <w:p w14:paraId="1FABAAE0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5997814" w14:textId="4829E44C" w:rsidR="00112C19" w:rsidRPr="00112C19" w:rsidRDefault="00112C19" w:rsidP="00112C19">
            <w:pPr>
              <w:spacing w:line="360" w:lineRule="auto"/>
              <w:jc w:val="center"/>
              <w:rPr>
                <w:szCs w:val="24"/>
              </w:rPr>
            </w:pPr>
            <w:r w:rsidRPr="00112C19">
              <w:rPr>
                <w:szCs w:val="24"/>
              </w:rPr>
              <w:t>9/</w:t>
            </w:r>
            <w:r>
              <w:rPr>
                <w:szCs w:val="24"/>
              </w:rPr>
              <w:t>8</w:t>
            </w:r>
            <w:r w:rsidRPr="00112C19">
              <w:rPr>
                <w:rFonts w:hint="eastAsia"/>
                <w:szCs w:val="24"/>
              </w:rPr>
              <w:t>~</w:t>
            </w:r>
            <w:r w:rsidRPr="00112C19">
              <w:rPr>
                <w:szCs w:val="24"/>
              </w:rPr>
              <w:t>9/</w:t>
            </w:r>
            <w:r>
              <w:rPr>
                <w:szCs w:val="24"/>
              </w:rPr>
              <w:t>1</w:t>
            </w:r>
            <w:r w:rsidR="002E2F8C">
              <w:rPr>
                <w:szCs w:val="24"/>
              </w:rPr>
              <w:t>2</w:t>
            </w:r>
          </w:p>
          <w:p w14:paraId="17C71ED5" w14:textId="501050AB" w:rsidR="00792A79" w:rsidRPr="008341C5" w:rsidRDefault="00112C19" w:rsidP="00792A79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112C19">
              <w:rPr>
                <w:sz w:val="13"/>
                <w:szCs w:val="13"/>
              </w:rPr>
              <w:t>(9/</w:t>
            </w:r>
            <w:r>
              <w:rPr>
                <w:sz w:val="13"/>
                <w:szCs w:val="13"/>
              </w:rPr>
              <w:t>8</w:t>
            </w:r>
            <w:r>
              <w:rPr>
                <w:rFonts w:hint="eastAsia"/>
                <w:sz w:val="13"/>
                <w:szCs w:val="13"/>
              </w:rPr>
              <w:t>、</w:t>
            </w:r>
            <w:r>
              <w:rPr>
                <w:sz w:val="13"/>
                <w:szCs w:val="13"/>
              </w:rPr>
              <w:t>9/9</w:t>
            </w:r>
            <w:r w:rsidRPr="00112C19">
              <w:rPr>
                <w:bCs/>
                <w:color w:val="000000" w:themeColor="text1"/>
                <w:sz w:val="13"/>
                <w:szCs w:val="13"/>
              </w:rPr>
              <w:t>第一次學測模擬考</w:t>
            </w:r>
            <w:r>
              <w:rPr>
                <w:rFonts w:hint="eastAsia"/>
                <w:bCs/>
                <w:color w:val="000000" w:themeColor="text1"/>
                <w:sz w:val="13"/>
                <w:szCs w:val="13"/>
              </w:rPr>
              <w:t>、</w:t>
            </w:r>
            <w:r>
              <w:rPr>
                <w:sz w:val="13"/>
                <w:szCs w:val="13"/>
              </w:rPr>
              <w:t>9/13</w:t>
            </w:r>
            <w:r w:rsidR="0045544A">
              <w:rPr>
                <w:sz w:val="13"/>
                <w:szCs w:val="13"/>
              </w:rPr>
              <w:t xml:space="preserve"> (</w:t>
            </w:r>
            <w:r w:rsidR="0045544A">
              <w:rPr>
                <w:rFonts w:hint="eastAsia"/>
                <w:sz w:val="13"/>
                <w:szCs w:val="13"/>
              </w:rPr>
              <w:t>六</w:t>
            </w:r>
            <w:r w:rsidR="0045544A">
              <w:rPr>
                <w:rFonts w:hint="eastAsia"/>
                <w:sz w:val="13"/>
                <w:szCs w:val="13"/>
              </w:rPr>
              <w:t>)</w:t>
            </w:r>
            <w:r w:rsidR="0045544A">
              <w:rPr>
                <w:sz w:val="13"/>
                <w:szCs w:val="13"/>
              </w:rPr>
              <w:t xml:space="preserve"> </w:t>
            </w:r>
            <w:r>
              <w:rPr>
                <w:rFonts w:hint="eastAsia"/>
                <w:sz w:val="13"/>
                <w:szCs w:val="13"/>
              </w:rPr>
              <w:t>學校日</w:t>
            </w:r>
            <w:r w:rsidRPr="00112C19">
              <w:rPr>
                <w:rFonts w:hint="eastAsia"/>
                <w:sz w:val="13"/>
                <w:szCs w:val="13"/>
              </w:rPr>
              <w:t>)</w:t>
            </w:r>
          </w:p>
        </w:tc>
        <w:tc>
          <w:tcPr>
            <w:tcW w:w="4465" w:type="dxa"/>
            <w:gridSpan w:val="7"/>
          </w:tcPr>
          <w:p w14:paraId="4CF6817B" w14:textId="3091B45A" w:rsidR="00055BC0" w:rsidRDefault="00E3022F" w:rsidP="00E3022F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 w:rsidRPr="009061E4">
              <w:rPr>
                <w:rFonts w:ascii="華康標楷體 Std W5" w:eastAsia="華康標楷體 Std W5" w:hAnsi="華康標楷體 Std W5" w:cs="ARNewHeiB5-Light"/>
              </w:rPr>
              <w:t>2.</w:t>
            </w:r>
            <w:r w:rsidRPr="009061E4">
              <w:rPr>
                <w:rFonts w:ascii="華康標楷體 Std W5" w:eastAsia="華康標楷體 Std W5" w:hAnsi="華康標楷體 Std W5" w:cs="ARNewHeiB5-Light" w:hint="eastAsia"/>
              </w:rPr>
              <w:t>藝術表現的方法（</w:t>
            </w:r>
            <w:r w:rsidRPr="009061E4">
              <w:rPr>
                <w:rFonts w:ascii="華康標楷體 Std W5" w:eastAsia="華康標楷體 Std W5" w:hAnsi="華康標楷體 Std W5" w:cs="ARNewHeiB5-Light"/>
              </w:rPr>
              <w:t>2</w:t>
            </w:r>
            <w:r w:rsidRPr="009061E4">
              <w:rPr>
                <w:rFonts w:ascii="華康標楷體 Std W5" w:eastAsia="華康標楷體 Std W5" w:hAnsi="華康標楷體 Std W5" w:cs="ARNewHeiB5-Light" w:hint="eastAsia"/>
              </w:rPr>
              <w:t>）</w:t>
            </w:r>
          </w:p>
        </w:tc>
        <w:tc>
          <w:tcPr>
            <w:tcW w:w="3255" w:type="dxa"/>
            <w:gridSpan w:val="4"/>
          </w:tcPr>
          <w:p w14:paraId="27D23D0D" w14:textId="77777777" w:rsidR="00055BC0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0BE742D6" w14:textId="77777777" w:rsidTr="008341C5">
        <w:tc>
          <w:tcPr>
            <w:tcW w:w="846" w:type="dxa"/>
            <w:vAlign w:val="center"/>
          </w:tcPr>
          <w:p w14:paraId="1EDFD2C1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BA506E4" w14:textId="61F494AB" w:rsidR="00F14320" w:rsidRPr="00112C19" w:rsidRDefault="00112C19" w:rsidP="00112C19">
            <w:pPr>
              <w:spacing w:line="360" w:lineRule="auto"/>
              <w:jc w:val="center"/>
              <w:rPr>
                <w:szCs w:val="24"/>
              </w:rPr>
            </w:pPr>
            <w:r w:rsidRPr="00112C19">
              <w:rPr>
                <w:szCs w:val="24"/>
              </w:rPr>
              <w:t>9/</w:t>
            </w:r>
            <w:r>
              <w:rPr>
                <w:szCs w:val="24"/>
              </w:rPr>
              <w:t>15</w:t>
            </w:r>
            <w:r w:rsidRPr="00112C19">
              <w:rPr>
                <w:rFonts w:hint="eastAsia"/>
                <w:szCs w:val="24"/>
              </w:rPr>
              <w:t>~</w:t>
            </w:r>
            <w:r w:rsidRPr="00112C19">
              <w:rPr>
                <w:szCs w:val="24"/>
              </w:rPr>
              <w:t>9/</w:t>
            </w:r>
            <w:r>
              <w:rPr>
                <w:szCs w:val="24"/>
              </w:rPr>
              <w:t>19</w:t>
            </w:r>
          </w:p>
        </w:tc>
        <w:tc>
          <w:tcPr>
            <w:tcW w:w="4465" w:type="dxa"/>
            <w:gridSpan w:val="7"/>
          </w:tcPr>
          <w:p w14:paraId="550604F6" w14:textId="2DC78536" w:rsidR="00055BC0" w:rsidRDefault="00E3022F" w:rsidP="00E3022F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 w:rsidRPr="009061E4">
              <w:rPr>
                <w:rFonts w:ascii="華康標楷體 Std W5" w:eastAsia="華康標楷體 Std W5" w:hAnsi="華康標楷體 Std W5" w:cs="ARNewHeiB5-Light"/>
                <w:color w:val="000000"/>
                <w:kern w:val="0"/>
                <w:szCs w:val="24"/>
              </w:rPr>
              <w:t>3.</w:t>
            </w:r>
            <w:r w:rsidRPr="009061E4">
              <w:rPr>
                <w:rFonts w:ascii="華康標楷體 Std W5" w:eastAsia="華康標楷體 Std W5" w:hAnsi="華康標楷體 Std W5" w:cs="ARNewHeiB5-Light" w:hint="eastAsia"/>
                <w:color w:val="000000"/>
                <w:kern w:val="0"/>
                <w:szCs w:val="24"/>
              </w:rPr>
              <w:t>表現的材料與工具（</w:t>
            </w:r>
            <w:r w:rsidRPr="009061E4">
              <w:rPr>
                <w:rFonts w:ascii="華康標楷體 Std W5" w:eastAsia="華康標楷體 Std W5" w:hAnsi="華康標楷體 Std W5" w:cs="ARNewHeiB5-Light"/>
                <w:color w:val="000000"/>
                <w:kern w:val="0"/>
                <w:szCs w:val="24"/>
              </w:rPr>
              <w:t>1</w:t>
            </w:r>
            <w:r w:rsidRPr="009061E4">
              <w:rPr>
                <w:rFonts w:ascii="華康標楷體 Std W5" w:eastAsia="華康標楷體 Std W5" w:hAnsi="華康標楷體 Std W5" w:cs="ARNewHeiB5-Light" w:hint="eastAsia"/>
                <w:color w:val="000000"/>
                <w:kern w:val="0"/>
                <w:szCs w:val="24"/>
              </w:rPr>
              <w:t>）</w:t>
            </w:r>
          </w:p>
        </w:tc>
        <w:tc>
          <w:tcPr>
            <w:tcW w:w="3255" w:type="dxa"/>
            <w:gridSpan w:val="4"/>
          </w:tcPr>
          <w:p w14:paraId="62F92AAE" w14:textId="77777777" w:rsidR="00055BC0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1A3B0F6B" w14:textId="77777777" w:rsidTr="008341C5">
        <w:tc>
          <w:tcPr>
            <w:tcW w:w="846" w:type="dxa"/>
            <w:vAlign w:val="center"/>
          </w:tcPr>
          <w:p w14:paraId="41FBB541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0654A37" w14:textId="5F9F52E8" w:rsidR="00055BC0" w:rsidRPr="00BB6CA1" w:rsidRDefault="00112C19" w:rsidP="00BB6CA1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112C19">
              <w:rPr>
                <w:szCs w:val="24"/>
              </w:rPr>
              <w:t>9/</w:t>
            </w:r>
            <w:r>
              <w:rPr>
                <w:szCs w:val="24"/>
              </w:rPr>
              <w:t>22</w:t>
            </w:r>
            <w:r w:rsidRPr="00112C19">
              <w:rPr>
                <w:rFonts w:hint="eastAsia"/>
                <w:szCs w:val="24"/>
              </w:rPr>
              <w:t>~</w:t>
            </w:r>
            <w:r w:rsidRPr="00112C19">
              <w:rPr>
                <w:szCs w:val="24"/>
              </w:rPr>
              <w:t>9/</w:t>
            </w:r>
            <w:r>
              <w:rPr>
                <w:szCs w:val="24"/>
              </w:rPr>
              <w:t>26</w:t>
            </w:r>
          </w:p>
        </w:tc>
        <w:tc>
          <w:tcPr>
            <w:tcW w:w="4465" w:type="dxa"/>
            <w:gridSpan w:val="7"/>
          </w:tcPr>
          <w:p w14:paraId="78DD0462" w14:textId="7776AA74" w:rsidR="00055BC0" w:rsidRDefault="00E3022F" w:rsidP="00E3022F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 w:rsidRPr="009061E4">
              <w:rPr>
                <w:rFonts w:ascii="華康標楷體 Std W5" w:eastAsia="華康標楷體 Std W5" w:hAnsi="華康標楷體 Std W5" w:cs="ARNewHeiB5-Light"/>
              </w:rPr>
              <w:t>4.</w:t>
            </w:r>
            <w:r w:rsidRPr="009061E4">
              <w:rPr>
                <w:rFonts w:ascii="華康標楷體 Std W5" w:eastAsia="華康標楷體 Std W5" w:hAnsi="華康標楷體 Std W5" w:cs="ARNewHeiB5-Light" w:hint="eastAsia"/>
              </w:rPr>
              <w:t>表現的材料與工具（</w:t>
            </w:r>
            <w:r w:rsidRPr="009061E4">
              <w:rPr>
                <w:rFonts w:ascii="華康標楷體 Std W5" w:eastAsia="華康標楷體 Std W5" w:hAnsi="華康標楷體 Std W5" w:cs="ARNewHeiB5-Light"/>
              </w:rPr>
              <w:t>2</w:t>
            </w:r>
            <w:r w:rsidRPr="009061E4">
              <w:rPr>
                <w:rFonts w:ascii="華康標楷體 Std W5" w:eastAsia="華康標楷體 Std W5" w:hAnsi="華康標楷體 Std W5" w:cs="ARNewHeiB5-Light" w:hint="eastAsia"/>
              </w:rPr>
              <w:t>）</w:t>
            </w:r>
          </w:p>
        </w:tc>
        <w:tc>
          <w:tcPr>
            <w:tcW w:w="3255" w:type="dxa"/>
            <w:gridSpan w:val="4"/>
          </w:tcPr>
          <w:p w14:paraId="51FE0CBA" w14:textId="77777777" w:rsidR="00055BC0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2030FAB3" w14:textId="77777777" w:rsidTr="008341C5">
        <w:tc>
          <w:tcPr>
            <w:tcW w:w="846" w:type="dxa"/>
            <w:vAlign w:val="center"/>
          </w:tcPr>
          <w:p w14:paraId="66CB3929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64A955F" w14:textId="77777777" w:rsidR="00B01716" w:rsidRDefault="00112C19" w:rsidP="008341C5">
            <w:pPr>
              <w:spacing w:line="360" w:lineRule="auto"/>
              <w:jc w:val="center"/>
              <w:rPr>
                <w:szCs w:val="24"/>
              </w:rPr>
            </w:pPr>
            <w:r w:rsidRPr="00112C19">
              <w:rPr>
                <w:szCs w:val="24"/>
              </w:rPr>
              <w:t>9/</w:t>
            </w:r>
            <w:r>
              <w:rPr>
                <w:szCs w:val="24"/>
              </w:rPr>
              <w:t>29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10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3</w:t>
            </w:r>
          </w:p>
          <w:p w14:paraId="1D5CCA11" w14:textId="7CDAA86F" w:rsidR="00112C19" w:rsidRPr="0017712F" w:rsidRDefault="00112C19" w:rsidP="008341C5">
            <w:pPr>
              <w:spacing w:line="360" w:lineRule="auto"/>
              <w:jc w:val="center"/>
              <w:rPr>
                <w:color w:val="000000"/>
              </w:rPr>
            </w:pPr>
            <w:r w:rsidRPr="00112C19">
              <w:rPr>
                <w:sz w:val="13"/>
                <w:szCs w:val="13"/>
              </w:rPr>
              <w:t>(9/</w:t>
            </w:r>
            <w:r>
              <w:rPr>
                <w:sz w:val="13"/>
                <w:szCs w:val="13"/>
              </w:rPr>
              <w:t>29</w:t>
            </w:r>
            <w:r w:rsidR="0045544A">
              <w:rPr>
                <w:sz w:val="13"/>
                <w:szCs w:val="13"/>
              </w:rPr>
              <w:t xml:space="preserve"> (</w:t>
            </w:r>
            <w:r w:rsidR="0045544A">
              <w:rPr>
                <w:rFonts w:hint="eastAsia"/>
                <w:sz w:val="13"/>
                <w:szCs w:val="13"/>
              </w:rPr>
              <w:t>一</w:t>
            </w:r>
            <w:r w:rsidR="0045544A">
              <w:rPr>
                <w:rFonts w:hint="eastAsia"/>
                <w:sz w:val="13"/>
                <w:szCs w:val="13"/>
              </w:rPr>
              <w:t xml:space="preserve">) </w:t>
            </w:r>
            <w:r w:rsidRPr="00112C19">
              <w:rPr>
                <w:bCs/>
                <w:color w:val="000000" w:themeColor="text1"/>
                <w:sz w:val="13"/>
                <w:szCs w:val="13"/>
              </w:rPr>
              <w:t>教師節補放假</w:t>
            </w:r>
            <w:r w:rsidRPr="00112C19">
              <w:rPr>
                <w:sz w:val="13"/>
                <w:szCs w:val="13"/>
              </w:rPr>
              <w:t>)</w:t>
            </w:r>
          </w:p>
        </w:tc>
        <w:tc>
          <w:tcPr>
            <w:tcW w:w="4465" w:type="dxa"/>
            <w:gridSpan w:val="7"/>
          </w:tcPr>
          <w:p w14:paraId="0BC09E6F" w14:textId="34F74017" w:rsidR="00055BC0" w:rsidRDefault="00E3022F" w:rsidP="00E3022F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 w:rsidRPr="009061E4">
              <w:rPr>
                <w:rFonts w:ascii="華康標楷體 Std W5" w:eastAsia="華康標楷體 Std W5" w:hAnsi="華康標楷體 Std W5" w:cs="ARNewHeiB5-Light"/>
                <w:color w:val="000000"/>
                <w:kern w:val="0"/>
                <w:szCs w:val="24"/>
              </w:rPr>
              <w:t>5.</w:t>
            </w:r>
            <w:r w:rsidRPr="009061E4">
              <w:rPr>
                <w:rFonts w:ascii="華康標楷體 Std W5" w:eastAsia="華康標楷體 Std W5" w:hAnsi="華康標楷體 Std W5" w:cs="ARNewHeiB5-Light" w:hint="eastAsia"/>
                <w:color w:val="000000"/>
                <w:kern w:val="0"/>
                <w:szCs w:val="24"/>
              </w:rPr>
              <w:t>繪畫中空間的表現方法（</w:t>
            </w:r>
            <w:r w:rsidRPr="009061E4">
              <w:rPr>
                <w:rFonts w:ascii="華康標楷體 Std W5" w:eastAsia="華康標楷體 Std W5" w:hAnsi="華康標楷體 Std W5" w:cs="ARNewHeiB5-Light"/>
                <w:color w:val="000000"/>
                <w:kern w:val="0"/>
                <w:szCs w:val="24"/>
              </w:rPr>
              <w:t>1</w:t>
            </w:r>
            <w:r w:rsidRPr="009061E4">
              <w:rPr>
                <w:rFonts w:ascii="華康標楷體 Std W5" w:eastAsia="華康標楷體 Std W5" w:hAnsi="華康標楷體 Std W5" w:cs="ARNewHeiB5-Light" w:hint="eastAsia"/>
                <w:color w:val="000000"/>
                <w:kern w:val="0"/>
                <w:szCs w:val="24"/>
              </w:rPr>
              <w:t>）</w:t>
            </w:r>
          </w:p>
        </w:tc>
        <w:tc>
          <w:tcPr>
            <w:tcW w:w="3255" w:type="dxa"/>
            <w:gridSpan w:val="4"/>
          </w:tcPr>
          <w:p w14:paraId="778ABAE6" w14:textId="77777777" w:rsidR="00055BC0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46BF9C26" w14:textId="77777777" w:rsidTr="008341C5">
        <w:tc>
          <w:tcPr>
            <w:tcW w:w="846" w:type="dxa"/>
            <w:vAlign w:val="center"/>
          </w:tcPr>
          <w:p w14:paraId="120E634C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F867C3B" w14:textId="5EBBF0BB" w:rsidR="00112C19" w:rsidRDefault="00112C19" w:rsidP="00112C19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10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6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10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10</w:t>
            </w:r>
          </w:p>
          <w:p w14:paraId="4D040BE9" w14:textId="0A816E61" w:rsidR="00055BC0" w:rsidRPr="00112C19" w:rsidRDefault="00112C19" w:rsidP="00112C19">
            <w:pPr>
              <w:pStyle w:val="TableParagraph"/>
              <w:tabs>
                <w:tab w:val="left" w:pos="219"/>
              </w:tabs>
              <w:spacing w:before="24" w:line="234" w:lineRule="exact"/>
              <w:ind w:left="218"/>
              <w:rPr>
                <w:b/>
                <w:sz w:val="17"/>
              </w:rPr>
            </w:pPr>
            <w:r w:rsidRPr="00112C19">
              <w:rPr>
                <w:sz w:val="13"/>
                <w:szCs w:val="13"/>
              </w:rPr>
              <w:t>(</w:t>
            </w:r>
            <w:r>
              <w:rPr>
                <w:sz w:val="13"/>
                <w:szCs w:val="13"/>
              </w:rPr>
              <w:t>10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6</w:t>
            </w:r>
            <w:r w:rsidR="0045544A">
              <w:rPr>
                <w:rFonts w:hint="eastAsia"/>
                <w:sz w:val="13"/>
                <w:szCs w:val="13"/>
              </w:rPr>
              <w:t xml:space="preserve"> </w:t>
            </w:r>
            <w:r w:rsidR="0045544A">
              <w:rPr>
                <w:sz w:val="13"/>
                <w:szCs w:val="13"/>
              </w:rPr>
              <w:t>(</w:t>
            </w:r>
            <w:r w:rsidR="0045544A">
              <w:rPr>
                <w:rFonts w:hint="eastAsia"/>
                <w:sz w:val="13"/>
                <w:szCs w:val="13"/>
              </w:rPr>
              <w:t xml:space="preserve">一) </w:t>
            </w:r>
            <w:r w:rsidRPr="00112C19">
              <w:rPr>
                <w:bCs/>
                <w:color w:val="000000" w:themeColor="text1"/>
                <w:w w:val="105"/>
                <w:sz w:val="13"/>
                <w:szCs w:val="13"/>
              </w:rPr>
              <w:t>中秋節放假</w:t>
            </w:r>
            <w:r>
              <w:rPr>
                <w:rFonts w:hint="eastAsia"/>
                <w:bCs/>
                <w:color w:val="000000" w:themeColor="text1"/>
                <w:w w:val="105"/>
                <w:sz w:val="13"/>
                <w:szCs w:val="13"/>
              </w:rPr>
              <w:t>、</w:t>
            </w:r>
            <w:r>
              <w:rPr>
                <w:sz w:val="13"/>
                <w:szCs w:val="13"/>
              </w:rPr>
              <w:t>10/10</w:t>
            </w:r>
            <w:r w:rsidR="0045544A">
              <w:rPr>
                <w:sz w:val="13"/>
                <w:szCs w:val="13"/>
              </w:rPr>
              <w:t xml:space="preserve"> (</w:t>
            </w:r>
            <w:r w:rsidR="0045544A">
              <w:rPr>
                <w:rFonts w:hint="eastAsia"/>
                <w:sz w:val="13"/>
                <w:szCs w:val="13"/>
              </w:rPr>
              <w:t xml:space="preserve">五) </w:t>
            </w:r>
            <w:r>
              <w:rPr>
                <w:rFonts w:hint="eastAsia"/>
                <w:sz w:val="13"/>
                <w:szCs w:val="13"/>
              </w:rPr>
              <w:t>國慶日</w:t>
            </w:r>
            <w:r w:rsidRPr="00112C19">
              <w:rPr>
                <w:rFonts w:hint="eastAsia"/>
                <w:bCs/>
                <w:color w:val="000000" w:themeColor="text1"/>
                <w:w w:val="105"/>
                <w:sz w:val="13"/>
                <w:szCs w:val="13"/>
              </w:rPr>
              <w:t>放</w:t>
            </w:r>
            <w:r w:rsidRPr="00112C19">
              <w:rPr>
                <w:bCs/>
                <w:color w:val="000000" w:themeColor="text1"/>
                <w:w w:val="105"/>
                <w:sz w:val="13"/>
                <w:szCs w:val="13"/>
              </w:rPr>
              <w:t>假</w:t>
            </w:r>
            <w:r w:rsidR="0045544A">
              <w:rPr>
                <w:rFonts w:hint="eastAsia"/>
                <w:bCs/>
                <w:color w:val="000000" w:themeColor="text1"/>
                <w:w w:val="105"/>
                <w:sz w:val="13"/>
                <w:szCs w:val="13"/>
              </w:rPr>
              <w:t xml:space="preserve"> </w:t>
            </w:r>
            <w:r>
              <w:rPr>
                <w:rFonts w:hint="eastAsia"/>
                <w:bCs/>
                <w:color w:val="000000" w:themeColor="text1"/>
                <w:w w:val="105"/>
                <w:sz w:val="13"/>
                <w:szCs w:val="13"/>
              </w:rPr>
              <w:t>)</w:t>
            </w:r>
          </w:p>
        </w:tc>
        <w:tc>
          <w:tcPr>
            <w:tcW w:w="4465" w:type="dxa"/>
            <w:gridSpan w:val="7"/>
          </w:tcPr>
          <w:p w14:paraId="2F49D76A" w14:textId="55344EF3" w:rsidR="00055BC0" w:rsidRDefault="00E3022F" w:rsidP="00E3022F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 w:rsidRPr="009061E4">
              <w:rPr>
                <w:rFonts w:ascii="華康標楷體 Std W5" w:eastAsia="華康標楷體 Std W5" w:hAnsi="華康標楷體 Std W5" w:cs="ARNewHeiB5-Light"/>
              </w:rPr>
              <w:t>6.</w:t>
            </w:r>
            <w:r w:rsidRPr="009061E4">
              <w:rPr>
                <w:rFonts w:ascii="華康標楷體 Std W5" w:eastAsia="華康標楷體 Std W5" w:hAnsi="華康標楷體 Std W5" w:cs="ARNewHeiB5-Light" w:hint="eastAsia"/>
              </w:rPr>
              <w:t>繪畫中空間的表現方法（</w:t>
            </w:r>
            <w:r w:rsidRPr="009061E4">
              <w:rPr>
                <w:rFonts w:ascii="華康標楷體 Std W5" w:eastAsia="華康標楷體 Std W5" w:hAnsi="華康標楷體 Std W5" w:cs="ARNewHeiB5-Light"/>
              </w:rPr>
              <w:t>2</w:t>
            </w:r>
            <w:r w:rsidRPr="009061E4">
              <w:rPr>
                <w:rFonts w:ascii="華康標楷體 Std W5" w:eastAsia="華康標楷體 Std W5" w:hAnsi="華康標楷體 Std W5" w:cs="ARNewHeiB5-Light" w:hint="eastAsia"/>
              </w:rPr>
              <w:t>）</w:t>
            </w:r>
          </w:p>
        </w:tc>
        <w:tc>
          <w:tcPr>
            <w:tcW w:w="3255" w:type="dxa"/>
            <w:gridSpan w:val="4"/>
          </w:tcPr>
          <w:p w14:paraId="3ED9DB52" w14:textId="77777777" w:rsidR="00055BC0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169A2820" w14:textId="77777777" w:rsidTr="008341C5">
        <w:tc>
          <w:tcPr>
            <w:tcW w:w="846" w:type="dxa"/>
            <w:vAlign w:val="center"/>
          </w:tcPr>
          <w:p w14:paraId="3FD642F5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7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F047461" w14:textId="5A6F6852" w:rsidR="0045544A" w:rsidRDefault="0045544A" w:rsidP="0045544A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10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13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10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17</w:t>
            </w:r>
          </w:p>
          <w:p w14:paraId="19D39316" w14:textId="415378A5" w:rsidR="00BB6CA1" w:rsidRPr="00BB6CA1" w:rsidRDefault="0045544A" w:rsidP="0045544A">
            <w:pPr>
              <w:spacing w:line="360" w:lineRule="auto"/>
              <w:jc w:val="center"/>
              <w:rPr>
                <w:color w:val="000000"/>
                <w:sz w:val="13"/>
                <w:szCs w:val="13"/>
              </w:rPr>
            </w:pPr>
            <w:r w:rsidRPr="00112C19">
              <w:rPr>
                <w:sz w:val="13"/>
                <w:szCs w:val="13"/>
              </w:rPr>
              <w:t>(</w:t>
            </w:r>
            <w:r>
              <w:rPr>
                <w:sz w:val="13"/>
                <w:szCs w:val="13"/>
              </w:rPr>
              <w:t>10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14~15</w:t>
            </w:r>
            <w:r w:rsidRPr="0045544A">
              <w:rPr>
                <w:bCs/>
                <w:color w:val="000000" w:themeColor="text1"/>
                <w:sz w:val="13"/>
                <w:szCs w:val="13"/>
              </w:rPr>
              <w:t>第一次段考</w:t>
            </w:r>
            <w:r w:rsidRPr="00112C19">
              <w:rPr>
                <w:sz w:val="13"/>
                <w:szCs w:val="13"/>
              </w:rPr>
              <w:t>)</w:t>
            </w:r>
          </w:p>
        </w:tc>
        <w:tc>
          <w:tcPr>
            <w:tcW w:w="4465" w:type="dxa"/>
            <w:gridSpan w:val="7"/>
          </w:tcPr>
          <w:p w14:paraId="64BE83EA" w14:textId="754EF6DB" w:rsidR="00055BC0" w:rsidRDefault="00E3022F" w:rsidP="00E3022F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 w:rsidRPr="009061E4">
              <w:rPr>
                <w:rFonts w:ascii="華康標楷體 Std W5" w:eastAsia="華康標楷體 Std W5" w:hAnsi="華康標楷體 Std W5" w:cs="ARNewHeiB5-Light"/>
              </w:rPr>
              <w:t>7.</w:t>
            </w:r>
            <w:r w:rsidRPr="009061E4">
              <w:rPr>
                <w:rFonts w:ascii="華康標楷體 Std W5" w:eastAsia="華康標楷體 Std W5" w:hAnsi="華康標楷體 Std W5" w:cs="ARNewHeiB5-Light" w:hint="eastAsia"/>
              </w:rPr>
              <w:t>藝術作品中動勢的形成（</w:t>
            </w:r>
            <w:r w:rsidRPr="009061E4">
              <w:rPr>
                <w:rFonts w:ascii="華康標楷體 Std W5" w:eastAsia="華康標楷體 Std W5" w:hAnsi="華康標楷體 Std W5" w:cs="ARNewHeiB5-Light"/>
              </w:rPr>
              <w:t>1</w:t>
            </w:r>
            <w:r w:rsidRPr="009061E4">
              <w:rPr>
                <w:rFonts w:ascii="華康標楷體 Std W5" w:eastAsia="華康標楷體 Std W5" w:hAnsi="華康標楷體 Std W5" w:cs="ARNewHeiB5-Light" w:hint="eastAsia"/>
              </w:rPr>
              <w:t>）</w:t>
            </w:r>
          </w:p>
        </w:tc>
        <w:tc>
          <w:tcPr>
            <w:tcW w:w="3255" w:type="dxa"/>
            <w:gridSpan w:val="4"/>
          </w:tcPr>
          <w:p w14:paraId="7BD78870" w14:textId="77777777" w:rsidR="00055BC0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1B82A2A4" w14:textId="77777777" w:rsidTr="008341C5">
        <w:tc>
          <w:tcPr>
            <w:tcW w:w="846" w:type="dxa"/>
            <w:vAlign w:val="center"/>
          </w:tcPr>
          <w:p w14:paraId="33021BC8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8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825F6AA" w14:textId="30030F10" w:rsidR="0045544A" w:rsidRDefault="0045544A" w:rsidP="0045544A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10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20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10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24</w:t>
            </w:r>
          </w:p>
          <w:p w14:paraId="72F09E6C" w14:textId="562FE9A8" w:rsidR="003F67EF" w:rsidRPr="00473704" w:rsidRDefault="0045544A" w:rsidP="00473704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112C19">
              <w:rPr>
                <w:sz w:val="13"/>
                <w:szCs w:val="13"/>
              </w:rPr>
              <w:lastRenderedPageBreak/>
              <w:t>(</w:t>
            </w:r>
            <w:r>
              <w:rPr>
                <w:sz w:val="13"/>
                <w:szCs w:val="13"/>
              </w:rPr>
              <w:t>10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24(</w:t>
            </w:r>
            <w:r>
              <w:rPr>
                <w:rFonts w:hint="eastAsia"/>
                <w:sz w:val="13"/>
                <w:szCs w:val="13"/>
              </w:rPr>
              <w:t>五</w:t>
            </w:r>
            <w:r>
              <w:rPr>
                <w:rFonts w:hint="eastAsia"/>
                <w:sz w:val="13"/>
                <w:szCs w:val="13"/>
              </w:rPr>
              <w:t xml:space="preserve">) </w:t>
            </w:r>
            <w:r>
              <w:rPr>
                <w:rFonts w:hint="eastAsia"/>
                <w:sz w:val="13"/>
                <w:szCs w:val="13"/>
              </w:rPr>
              <w:t>光復節</w:t>
            </w:r>
            <w:r w:rsidRPr="00112C19">
              <w:rPr>
                <w:bCs/>
                <w:color w:val="000000" w:themeColor="text1"/>
                <w:sz w:val="13"/>
                <w:szCs w:val="13"/>
              </w:rPr>
              <w:t>補放假</w:t>
            </w:r>
            <w:r w:rsidRPr="00112C19">
              <w:rPr>
                <w:sz w:val="13"/>
                <w:szCs w:val="13"/>
              </w:rPr>
              <w:t>)</w:t>
            </w:r>
          </w:p>
        </w:tc>
        <w:tc>
          <w:tcPr>
            <w:tcW w:w="4465" w:type="dxa"/>
            <w:gridSpan w:val="7"/>
          </w:tcPr>
          <w:p w14:paraId="13FA7C1D" w14:textId="06FD1F03" w:rsidR="00055BC0" w:rsidRDefault="00E3022F" w:rsidP="00E3022F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 w:rsidRPr="009061E4">
              <w:rPr>
                <w:rFonts w:ascii="華康標楷體 Std W5" w:eastAsia="華康標楷體 Std W5" w:hAnsi="華康標楷體 Std W5" w:cs="ARNewHeiB5-Light"/>
              </w:rPr>
              <w:lastRenderedPageBreak/>
              <w:t>8.</w:t>
            </w:r>
            <w:r w:rsidRPr="009061E4">
              <w:rPr>
                <w:rFonts w:ascii="華康標楷體 Std W5" w:eastAsia="華康標楷體 Std W5" w:hAnsi="華康標楷體 Std W5" w:cs="ARNewHeiB5-Light" w:hint="eastAsia"/>
              </w:rPr>
              <w:t>藝術作品中動勢的形成（</w:t>
            </w:r>
            <w:r w:rsidRPr="009061E4">
              <w:rPr>
                <w:rFonts w:ascii="華康標楷體 Std W5" w:eastAsia="華康標楷體 Std W5" w:hAnsi="華康標楷體 Std W5" w:cs="ARNewHeiB5-Light"/>
              </w:rPr>
              <w:t>2</w:t>
            </w:r>
            <w:r w:rsidRPr="009061E4">
              <w:rPr>
                <w:rFonts w:ascii="華康標楷體 Std W5" w:eastAsia="華康標楷體 Std W5" w:hAnsi="華康標楷體 Std W5" w:cs="ARNewHeiB5-Light" w:hint="eastAsia"/>
              </w:rPr>
              <w:t>）</w:t>
            </w:r>
          </w:p>
        </w:tc>
        <w:tc>
          <w:tcPr>
            <w:tcW w:w="3255" w:type="dxa"/>
            <w:gridSpan w:val="4"/>
          </w:tcPr>
          <w:p w14:paraId="0B782726" w14:textId="77777777" w:rsidR="00055BC0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368E2364" w14:textId="77777777" w:rsidTr="008341C5">
        <w:tc>
          <w:tcPr>
            <w:tcW w:w="846" w:type="dxa"/>
            <w:vAlign w:val="center"/>
          </w:tcPr>
          <w:p w14:paraId="7DA62C24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9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44EAF046" w14:textId="2D57BBFC" w:rsidR="0045544A" w:rsidRDefault="0045544A" w:rsidP="0045544A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10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27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10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31</w:t>
            </w:r>
          </w:p>
          <w:p w14:paraId="6AF8549E" w14:textId="645BB419" w:rsidR="008341C5" w:rsidRPr="00473704" w:rsidRDefault="0045544A" w:rsidP="0045544A">
            <w:pPr>
              <w:spacing w:line="360" w:lineRule="auto"/>
              <w:jc w:val="center"/>
              <w:rPr>
                <w:color w:val="000000"/>
              </w:rPr>
            </w:pPr>
            <w:r w:rsidRPr="00112C19">
              <w:rPr>
                <w:sz w:val="13"/>
                <w:szCs w:val="13"/>
              </w:rPr>
              <w:t>(</w:t>
            </w:r>
            <w:r>
              <w:rPr>
                <w:sz w:val="13"/>
                <w:szCs w:val="13"/>
              </w:rPr>
              <w:t>10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29</w:t>
            </w:r>
            <w:r>
              <w:rPr>
                <w:rFonts w:hint="eastAsia"/>
                <w:sz w:val="13"/>
                <w:szCs w:val="13"/>
              </w:rPr>
              <w:t>、</w:t>
            </w:r>
            <w:r>
              <w:rPr>
                <w:sz w:val="13"/>
                <w:szCs w:val="13"/>
              </w:rPr>
              <w:t>10/30</w:t>
            </w:r>
            <w:r w:rsidRPr="00112C19">
              <w:rPr>
                <w:bCs/>
                <w:color w:val="000000" w:themeColor="text1"/>
                <w:sz w:val="13"/>
                <w:szCs w:val="13"/>
              </w:rPr>
              <w:t>第</w:t>
            </w:r>
            <w:r>
              <w:rPr>
                <w:rFonts w:hint="eastAsia"/>
                <w:bCs/>
                <w:color w:val="000000" w:themeColor="text1"/>
                <w:sz w:val="13"/>
                <w:szCs w:val="13"/>
              </w:rPr>
              <w:t>二</w:t>
            </w:r>
            <w:r w:rsidRPr="00112C19">
              <w:rPr>
                <w:bCs/>
                <w:color w:val="000000" w:themeColor="text1"/>
                <w:sz w:val="13"/>
                <w:szCs w:val="13"/>
              </w:rPr>
              <w:t>次學測模擬考</w:t>
            </w:r>
            <w:r w:rsidRPr="00112C19">
              <w:rPr>
                <w:sz w:val="13"/>
                <w:szCs w:val="13"/>
              </w:rPr>
              <w:t>)</w:t>
            </w:r>
          </w:p>
        </w:tc>
        <w:tc>
          <w:tcPr>
            <w:tcW w:w="4465" w:type="dxa"/>
            <w:gridSpan w:val="7"/>
          </w:tcPr>
          <w:p w14:paraId="53D30ED5" w14:textId="0A5C4AFC" w:rsidR="00055BC0" w:rsidRDefault="00E3022F" w:rsidP="00E3022F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 w:rsidRPr="009061E4">
              <w:rPr>
                <w:rFonts w:ascii="華康標楷體 Std W5" w:eastAsia="華康標楷體 Std W5" w:hAnsi="華康標楷體 Std W5" w:cs="ARNewHeiB5-Light"/>
              </w:rPr>
              <w:t>9.</w:t>
            </w:r>
            <w:r w:rsidRPr="009061E4">
              <w:rPr>
                <w:rFonts w:ascii="華康標楷體 Std W5" w:eastAsia="華康標楷體 Std W5" w:hAnsi="華康標楷體 Std W5" w:cs="ARNewHeiB5-Light" w:hint="eastAsia"/>
              </w:rPr>
              <w:t>光線與輪廓的類型（</w:t>
            </w:r>
            <w:r w:rsidRPr="009061E4">
              <w:rPr>
                <w:rFonts w:ascii="華康標楷體 Std W5" w:eastAsia="華康標楷體 Std W5" w:hAnsi="華康標楷體 Std W5" w:cs="ARNewHeiB5-Light"/>
              </w:rPr>
              <w:t>1</w:t>
            </w:r>
            <w:r w:rsidRPr="009061E4">
              <w:rPr>
                <w:rFonts w:ascii="華康標楷體 Std W5" w:eastAsia="華康標楷體 Std W5" w:hAnsi="華康標楷體 Std W5" w:cs="ARNewHeiB5-Light" w:hint="eastAsia"/>
              </w:rPr>
              <w:t>）</w:t>
            </w:r>
          </w:p>
        </w:tc>
        <w:tc>
          <w:tcPr>
            <w:tcW w:w="3255" w:type="dxa"/>
            <w:gridSpan w:val="4"/>
          </w:tcPr>
          <w:p w14:paraId="62ECEEB3" w14:textId="77777777" w:rsidR="00055BC0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4C3FF8BE" w14:textId="77777777" w:rsidTr="008341C5">
        <w:tc>
          <w:tcPr>
            <w:tcW w:w="846" w:type="dxa"/>
            <w:vAlign w:val="center"/>
          </w:tcPr>
          <w:p w14:paraId="05F08F6B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10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8BAB869" w14:textId="29941581" w:rsidR="00473704" w:rsidRPr="0045544A" w:rsidRDefault="0045544A" w:rsidP="0045544A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11</w:t>
            </w:r>
            <w:r w:rsidRPr="00112C19">
              <w:rPr>
                <w:rFonts w:hint="eastAsia"/>
                <w:szCs w:val="24"/>
              </w:rPr>
              <w:t>/</w:t>
            </w:r>
            <w:r>
              <w:rPr>
                <w:szCs w:val="24"/>
              </w:rPr>
              <w:t>3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11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7</w:t>
            </w:r>
          </w:p>
        </w:tc>
        <w:tc>
          <w:tcPr>
            <w:tcW w:w="4465" w:type="dxa"/>
            <w:gridSpan w:val="7"/>
          </w:tcPr>
          <w:p w14:paraId="2E418B5B" w14:textId="7BB1DE20" w:rsidR="00055BC0" w:rsidRPr="00E3022F" w:rsidRDefault="00E3022F" w:rsidP="00E3022F">
            <w:pPr>
              <w:spacing w:line="360" w:lineRule="auto"/>
              <w:rPr>
                <w:rFonts w:ascii="華康標楷體 Std W5" w:eastAsia="華康標楷體 Std W5" w:hAnsi="華康標楷體 Std W5" w:cs="ARNewHeiB5-Light" w:hint="eastAsia"/>
              </w:rPr>
            </w:pPr>
            <w:r w:rsidRPr="009061E4">
              <w:rPr>
                <w:rFonts w:ascii="華康標楷體 Std W5" w:eastAsia="華康標楷體 Std W5" w:hAnsi="華康標楷體 Std W5" w:cs="ARNewHeiB5-Light"/>
              </w:rPr>
              <w:t>10.</w:t>
            </w:r>
            <w:r w:rsidRPr="009061E4">
              <w:rPr>
                <w:rFonts w:ascii="華康標楷體 Std W5" w:eastAsia="華康標楷體 Std W5" w:hAnsi="華康標楷體 Std W5" w:cs="ARNewHeiB5-Light" w:hint="eastAsia"/>
              </w:rPr>
              <w:t>光線與輪廓的類型（</w:t>
            </w:r>
            <w:r w:rsidRPr="009061E4">
              <w:rPr>
                <w:rFonts w:ascii="華康標楷體 Std W5" w:eastAsia="華康標楷體 Std W5" w:hAnsi="華康標楷體 Std W5" w:cs="ARNewHeiB5-Light"/>
              </w:rPr>
              <w:t>2</w:t>
            </w:r>
            <w:r w:rsidRPr="009061E4">
              <w:rPr>
                <w:rFonts w:ascii="華康標楷體 Std W5" w:eastAsia="華康標楷體 Std W5" w:hAnsi="華康標楷體 Std W5" w:cs="ARNewHeiB5-Light" w:hint="eastAsia"/>
              </w:rPr>
              <w:t>）</w:t>
            </w:r>
          </w:p>
        </w:tc>
        <w:tc>
          <w:tcPr>
            <w:tcW w:w="3255" w:type="dxa"/>
            <w:gridSpan w:val="4"/>
          </w:tcPr>
          <w:p w14:paraId="238BFB9A" w14:textId="77777777" w:rsidR="00055BC0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1B548117" w14:textId="77777777" w:rsidTr="008341C5">
        <w:tc>
          <w:tcPr>
            <w:tcW w:w="846" w:type="dxa"/>
            <w:vAlign w:val="center"/>
          </w:tcPr>
          <w:p w14:paraId="4D367AE6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40967EE7" w14:textId="77777777" w:rsidR="00473704" w:rsidRDefault="0045544A" w:rsidP="00227FFD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11</w:t>
            </w:r>
            <w:r w:rsidRPr="00112C19">
              <w:rPr>
                <w:rFonts w:hint="eastAsia"/>
                <w:szCs w:val="24"/>
              </w:rPr>
              <w:t>/</w:t>
            </w:r>
            <w:r>
              <w:rPr>
                <w:szCs w:val="24"/>
              </w:rPr>
              <w:t>10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11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14</w:t>
            </w:r>
          </w:p>
          <w:p w14:paraId="3E159648" w14:textId="3F00CF9E" w:rsidR="002E2F8C" w:rsidRPr="0017712F" w:rsidRDefault="002E2F8C" w:rsidP="00227FFD">
            <w:pPr>
              <w:spacing w:line="360" w:lineRule="auto"/>
              <w:jc w:val="center"/>
              <w:rPr>
                <w:color w:val="000000"/>
              </w:rPr>
            </w:pPr>
            <w:r w:rsidRPr="00112C19">
              <w:rPr>
                <w:sz w:val="13"/>
                <w:szCs w:val="13"/>
              </w:rPr>
              <w:t>(</w:t>
            </w:r>
            <w:r>
              <w:rPr>
                <w:sz w:val="13"/>
                <w:szCs w:val="13"/>
              </w:rPr>
              <w:t>11</w:t>
            </w:r>
            <w:r w:rsidRPr="00112C19">
              <w:rPr>
                <w:rFonts w:hint="eastAsia"/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15</w:t>
            </w:r>
            <w:r>
              <w:rPr>
                <w:rFonts w:hint="eastAsia"/>
                <w:sz w:val="13"/>
                <w:szCs w:val="13"/>
              </w:rPr>
              <w:t>校慶日</w:t>
            </w:r>
            <w:r w:rsidRPr="00112C19">
              <w:rPr>
                <w:sz w:val="13"/>
                <w:szCs w:val="13"/>
              </w:rPr>
              <w:t>)</w:t>
            </w:r>
          </w:p>
        </w:tc>
        <w:tc>
          <w:tcPr>
            <w:tcW w:w="4465" w:type="dxa"/>
            <w:gridSpan w:val="7"/>
          </w:tcPr>
          <w:p w14:paraId="5D3321FE" w14:textId="26130A3F" w:rsidR="00055BC0" w:rsidRDefault="00E3022F" w:rsidP="00E3022F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 w:rsidRPr="00816EBF">
              <w:rPr>
                <w:rFonts w:ascii="Cambria Math" w:hAnsi="Cambria Math" w:cs="Cambria Math" w:hint="eastAsia"/>
                <w:color w:val="FF0000"/>
                <w:szCs w:val="36"/>
              </w:rPr>
              <w:t>■</w:t>
            </w:r>
            <w:r w:rsidRPr="00816EBF">
              <w:rPr>
                <w:rFonts w:ascii="標楷體" w:eastAsia="標楷體" w:hAnsi="標楷體" w:hint="eastAsia"/>
                <w:color w:val="FF0000"/>
                <w:szCs w:val="36"/>
              </w:rPr>
              <w:t>期</w:t>
            </w:r>
            <w:r>
              <w:rPr>
                <w:rFonts w:ascii="標楷體" w:eastAsia="標楷體" w:hAnsi="標楷體" w:hint="eastAsia"/>
                <w:color w:val="FF0000"/>
                <w:szCs w:val="36"/>
              </w:rPr>
              <w:t>中</w:t>
            </w:r>
            <w:r w:rsidRPr="00816EBF">
              <w:rPr>
                <w:rFonts w:ascii="標楷體" w:eastAsia="標楷體" w:hAnsi="標楷體" w:hint="eastAsia"/>
                <w:color w:val="FF0000"/>
                <w:szCs w:val="36"/>
              </w:rPr>
              <w:t>評量－紙筆測驗</w:t>
            </w:r>
          </w:p>
        </w:tc>
        <w:tc>
          <w:tcPr>
            <w:tcW w:w="3255" w:type="dxa"/>
            <w:gridSpan w:val="4"/>
          </w:tcPr>
          <w:p w14:paraId="0DAC0550" w14:textId="77777777" w:rsidR="00055BC0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1D256811" w14:textId="77777777" w:rsidTr="008341C5">
        <w:tc>
          <w:tcPr>
            <w:tcW w:w="846" w:type="dxa"/>
            <w:vAlign w:val="center"/>
          </w:tcPr>
          <w:p w14:paraId="13E91D95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12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120A8E1" w14:textId="5123ED5F" w:rsidR="008341C5" w:rsidRPr="008341C5" w:rsidRDefault="0045544A" w:rsidP="008341C5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szCs w:val="24"/>
              </w:rPr>
              <w:t>11</w:t>
            </w:r>
            <w:r w:rsidRPr="00112C19">
              <w:rPr>
                <w:rFonts w:hint="eastAsia"/>
                <w:szCs w:val="24"/>
              </w:rPr>
              <w:t>/</w:t>
            </w:r>
            <w:r>
              <w:rPr>
                <w:szCs w:val="24"/>
              </w:rPr>
              <w:t>17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11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21</w:t>
            </w:r>
          </w:p>
        </w:tc>
        <w:tc>
          <w:tcPr>
            <w:tcW w:w="4465" w:type="dxa"/>
            <w:gridSpan w:val="7"/>
          </w:tcPr>
          <w:p w14:paraId="0CFBB215" w14:textId="043E80C7" w:rsidR="00055BC0" w:rsidRDefault="00E3022F" w:rsidP="00E3022F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DFKaiShu-SB-Estd-BF" w:eastAsia="DFKaiShu-SB-Estd-BF" w:cs="DFKaiShu-SB-Estd-BF" w:hint="eastAsia"/>
                <w:color w:val="0000FF"/>
              </w:rPr>
              <w:t>◎</w:t>
            </w:r>
            <w:r>
              <w:rPr>
                <w:rFonts w:ascii="DFKaiShu-SB-Estd-BF" w:eastAsia="DFKaiShu-SB-Estd-BF" w:cs="DFKaiShu-SB-Estd-BF"/>
                <w:color w:val="0000FF"/>
              </w:rPr>
              <w:t>2</w:t>
            </w:r>
            <w:r>
              <w:rPr>
                <w:rFonts w:ascii="DFKaiShu-SB-Estd-BF" w:eastAsia="DFKaiShu-SB-Estd-BF" w:cs="DFKaiShu-SB-Estd-BF"/>
                <w:color w:val="0000FF"/>
              </w:rPr>
              <w:t>7</w:t>
            </w:r>
            <w:r>
              <w:rPr>
                <w:rFonts w:ascii="DFKaiShu-SB-Estd-BF" w:eastAsia="DFKaiShu-SB-Estd-BF" w:cs="DFKaiShu-SB-Estd-BF" w:hint="eastAsia"/>
                <w:color w:val="0000FF"/>
              </w:rPr>
              <w:t>屆舞蹈成果展</w:t>
            </w:r>
          </w:p>
        </w:tc>
        <w:tc>
          <w:tcPr>
            <w:tcW w:w="3255" w:type="dxa"/>
            <w:gridSpan w:val="4"/>
          </w:tcPr>
          <w:p w14:paraId="2EEB8A4D" w14:textId="77777777" w:rsidR="00055BC0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6427D4B5" w14:textId="77777777" w:rsidTr="008341C5">
        <w:tc>
          <w:tcPr>
            <w:tcW w:w="846" w:type="dxa"/>
            <w:vAlign w:val="center"/>
          </w:tcPr>
          <w:p w14:paraId="3F162194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13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F12F698" w14:textId="1658CD67" w:rsidR="00BB6CA1" w:rsidRPr="00473704" w:rsidRDefault="0045544A" w:rsidP="00473704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szCs w:val="24"/>
              </w:rPr>
              <w:t>11</w:t>
            </w:r>
            <w:r w:rsidRPr="00112C19">
              <w:rPr>
                <w:rFonts w:hint="eastAsia"/>
                <w:szCs w:val="24"/>
              </w:rPr>
              <w:t>/</w:t>
            </w:r>
            <w:r>
              <w:rPr>
                <w:szCs w:val="24"/>
              </w:rPr>
              <w:t>24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11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28</w:t>
            </w:r>
          </w:p>
        </w:tc>
        <w:tc>
          <w:tcPr>
            <w:tcW w:w="4465" w:type="dxa"/>
            <w:gridSpan w:val="7"/>
          </w:tcPr>
          <w:p w14:paraId="258AF82B" w14:textId="2707BBB1" w:rsidR="00055BC0" w:rsidRDefault="00E3022F" w:rsidP="00E3022F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 w:rsidRPr="009061E4">
              <w:rPr>
                <w:rFonts w:ascii="華康標楷體 Std W5" w:eastAsia="華康標楷體 Std W5" w:hAnsi="華康標楷體 Std W5" w:cs="ARNewHeiB5-Light"/>
                <w:color w:val="000000"/>
                <w:kern w:val="0"/>
                <w:szCs w:val="24"/>
              </w:rPr>
              <w:t>11.</w:t>
            </w:r>
            <w:r w:rsidRPr="009061E4">
              <w:rPr>
                <w:rFonts w:ascii="華康標楷體 Std W5" w:eastAsia="華康標楷體 Std W5" w:hAnsi="華康標楷體 Std W5" w:cs="ARNewHeiB5-Light" w:hint="eastAsia"/>
                <w:color w:val="000000"/>
                <w:kern w:val="0"/>
                <w:szCs w:val="24"/>
              </w:rPr>
              <w:t>質感與量感</w:t>
            </w:r>
            <w:r>
              <w:rPr>
                <w:rFonts w:ascii="華康標楷體 Std W5" w:eastAsia="華康標楷體 Std W5" w:hAnsi="華康標楷體 Std W5" w:cs="ARNewHeiB5-Light" w:hint="eastAsia"/>
                <w:color w:val="000000"/>
                <w:kern w:val="0"/>
                <w:szCs w:val="24"/>
              </w:rPr>
              <w:t>、</w:t>
            </w:r>
            <w:r w:rsidRPr="009061E4">
              <w:rPr>
                <w:rFonts w:ascii="華康標楷體 Std W5" w:eastAsia="華康標楷體 Std W5" w:hAnsi="華康標楷體 Std W5" w:cs="ARNewHeiB5-Light" w:hint="eastAsia"/>
              </w:rPr>
              <w:t>構成</w:t>
            </w:r>
            <w:r>
              <w:rPr>
                <w:rFonts w:ascii="華康標楷體 Std W5" w:eastAsia="華康標楷體 Std W5" w:hAnsi="華康標楷體 Std W5" w:cs="ARNewHeiB5-Light" w:hint="eastAsia"/>
              </w:rPr>
              <w:t>、</w:t>
            </w:r>
            <w:r w:rsidRPr="009061E4">
              <w:rPr>
                <w:rFonts w:ascii="華康標楷體 Std W5" w:eastAsia="華康標楷體 Std W5" w:hAnsi="華康標楷體 Std W5" w:cs="ARNewHeiB5-Light" w:hint="eastAsia"/>
              </w:rPr>
              <w:t>美學的探討</w:t>
            </w:r>
          </w:p>
        </w:tc>
        <w:tc>
          <w:tcPr>
            <w:tcW w:w="3255" w:type="dxa"/>
            <w:gridSpan w:val="4"/>
          </w:tcPr>
          <w:p w14:paraId="5F5F4004" w14:textId="77777777" w:rsidR="00055BC0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47EA95B6" w14:textId="77777777" w:rsidTr="008341C5">
        <w:tc>
          <w:tcPr>
            <w:tcW w:w="846" w:type="dxa"/>
            <w:vAlign w:val="center"/>
          </w:tcPr>
          <w:p w14:paraId="67181C3D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14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3A8823DB" w14:textId="1C45A162" w:rsidR="0045544A" w:rsidRDefault="0045544A" w:rsidP="0045544A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12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1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12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5</w:t>
            </w:r>
          </w:p>
          <w:p w14:paraId="23002D00" w14:textId="4445F9DB" w:rsidR="00F14320" w:rsidRPr="00473704" w:rsidRDefault="0045544A" w:rsidP="0045544A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112C19">
              <w:rPr>
                <w:sz w:val="13"/>
                <w:szCs w:val="13"/>
              </w:rPr>
              <w:t>(</w:t>
            </w:r>
            <w:r>
              <w:rPr>
                <w:sz w:val="13"/>
                <w:szCs w:val="13"/>
              </w:rPr>
              <w:t>12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2~3</w:t>
            </w:r>
            <w:r w:rsidRPr="0045544A">
              <w:rPr>
                <w:bCs/>
                <w:color w:val="000000" w:themeColor="text1"/>
                <w:sz w:val="13"/>
                <w:szCs w:val="13"/>
              </w:rPr>
              <w:t>第</w:t>
            </w:r>
            <w:r>
              <w:rPr>
                <w:rFonts w:hint="eastAsia"/>
                <w:bCs/>
                <w:color w:val="000000" w:themeColor="text1"/>
                <w:sz w:val="13"/>
                <w:szCs w:val="13"/>
              </w:rPr>
              <w:t>二</w:t>
            </w:r>
            <w:r w:rsidRPr="0045544A">
              <w:rPr>
                <w:bCs/>
                <w:color w:val="000000" w:themeColor="text1"/>
                <w:sz w:val="13"/>
                <w:szCs w:val="13"/>
              </w:rPr>
              <w:t>次段考</w:t>
            </w:r>
            <w:r w:rsidRPr="00112C19">
              <w:rPr>
                <w:sz w:val="13"/>
                <w:szCs w:val="13"/>
              </w:rPr>
              <w:t>)</w:t>
            </w:r>
          </w:p>
        </w:tc>
        <w:tc>
          <w:tcPr>
            <w:tcW w:w="4465" w:type="dxa"/>
            <w:gridSpan w:val="7"/>
          </w:tcPr>
          <w:p w14:paraId="58CB0E7F" w14:textId="627EE0A4" w:rsidR="00055BC0" w:rsidRDefault="00E3022F" w:rsidP="00E3022F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 w:rsidRPr="009061E4">
              <w:rPr>
                <w:rFonts w:ascii="華康標楷體 Std W5" w:eastAsia="華康標楷體 Std W5" w:hAnsi="華康標楷體 Std W5" w:cs="ARNewHeiB5-Light"/>
              </w:rPr>
              <w:t>1</w:t>
            </w:r>
            <w:r>
              <w:rPr>
                <w:rFonts w:ascii="華康標楷體 Std W5" w:eastAsia="華康標楷體 Std W5" w:hAnsi="華康標楷體 Std W5" w:cs="ARNewHeiB5-Light"/>
              </w:rPr>
              <w:t>2</w:t>
            </w:r>
            <w:r w:rsidRPr="009061E4">
              <w:rPr>
                <w:rFonts w:ascii="華康標楷體 Std W5" w:eastAsia="華康標楷體 Std W5" w:hAnsi="華康標楷體 Std W5" w:cs="ARNewHeiB5-Light"/>
              </w:rPr>
              <w:t>.</w:t>
            </w:r>
            <w:r w:rsidRPr="009061E4">
              <w:rPr>
                <w:rFonts w:ascii="華康標楷體 Std W5" w:eastAsia="華康標楷體 Std W5" w:hAnsi="華康標楷體 Std W5" w:cs="ARNewHeiB5-Light" w:hint="eastAsia"/>
              </w:rPr>
              <w:t>美術心理學</w:t>
            </w:r>
            <w:r w:rsidRPr="009061E4">
              <w:rPr>
                <w:rFonts w:ascii="華康標楷體 Std W5" w:eastAsia="華康標楷體 Std W5" w:hAnsi="華康標楷體 Std W5" w:cs="ARNewHeiB5-Light"/>
              </w:rPr>
              <w:t>--</w:t>
            </w:r>
            <w:r w:rsidRPr="009061E4">
              <w:rPr>
                <w:rFonts w:ascii="華康標楷體 Std W5" w:eastAsia="華康標楷體 Std W5" w:hAnsi="華康標楷體 Std W5" w:cs="ARNewHeiB5-Light" w:hint="eastAsia"/>
              </w:rPr>
              <w:t>創作心理與視覺心理</w:t>
            </w:r>
          </w:p>
        </w:tc>
        <w:tc>
          <w:tcPr>
            <w:tcW w:w="3255" w:type="dxa"/>
            <w:gridSpan w:val="4"/>
          </w:tcPr>
          <w:p w14:paraId="00F81281" w14:textId="77777777" w:rsidR="00055BC0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75B5055C" w14:textId="77777777" w:rsidTr="008341C5">
        <w:tc>
          <w:tcPr>
            <w:tcW w:w="846" w:type="dxa"/>
            <w:vAlign w:val="center"/>
          </w:tcPr>
          <w:p w14:paraId="0D7E3F76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15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5CC76C58" w14:textId="77777777" w:rsidR="002E2F8C" w:rsidRDefault="002E2F8C" w:rsidP="002E2F8C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12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8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12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12</w:t>
            </w:r>
          </w:p>
          <w:p w14:paraId="3F5556BA" w14:textId="4597D2DD" w:rsidR="00BB6CA1" w:rsidRPr="00473704" w:rsidRDefault="002E2F8C" w:rsidP="002E2F8C">
            <w:pPr>
              <w:spacing w:line="360" w:lineRule="auto"/>
              <w:jc w:val="center"/>
              <w:rPr>
                <w:color w:val="000000"/>
              </w:rPr>
            </w:pPr>
            <w:r w:rsidRPr="00112C19">
              <w:rPr>
                <w:sz w:val="13"/>
                <w:szCs w:val="13"/>
              </w:rPr>
              <w:t>(</w:t>
            </w:r>
            <w:r>
              <w:rPr>
                <w:sz w:val="13"/>
                <w:szCs w:val="13"/>
              </w:rPr>
              <w:t>12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9</w:t>
            </w:r>
            <w:r>
              <w:rPr>
                <w:rFonts w:hint="eastAsia"/>
                <w:sz w:val="13"/>
                <w:szCs w:val="13"/>
              </w:rPr>
              <w:t>、</w:t>
            </w:r>
            <w:r>
              <w:rPr>
                <w:sz w:val="13"/>
                <w:szCs w:val="13"/>
              </w:rPr>
              <w:t>12/10</w:t>
            </w:r>
            <w:r w:rsidRPr="00112C19">
              <w:rPr>
                <w:bCs/>
                <w:color w:val="000000" w:themeColor="text1"/>
                <w:sz w:val="13"/>
                <w:szCs w:val="13"/>
              </w:rPr>
              <w:t>第</w:t>
            </w:r>
            <w:r>
              <w:rPr>
                <w:rFonts w:hint="eastAsia"/>
                <w:bCs/>
                <w:color w:val="000000" w:themeColor="text1"/>
                <w:sz w:val="13"/>
                <w:szCs w:val="13"/>
              </w:rPr>
              <w:t>三</w:t>
            </w:r>
            <w:r w:rsidRPr="00112C19">
              <w:rPr>
                <w:bCs/>
                <w:color w:val="000000" w:themeColor="text1"/>
                <w:sz w:val="13"/>
                <w:szCs w:val="13"/>
              </w:rPr>
              <w:t>次學測模擬考</w:t>
            </w:r>
            <w:r w:rsidRPr="00112C19">
              <w:rPr>
                <w:sz w:val="13"/>
                <w:szCs w:val="13"/>
              </w:rPr>
              <w:t>)</w:t>
            </w:r>
          </w:p>
        </w:tc>
        <w:tc>
          <w:tcPr>
            <w:tcW w:w="4465" w:type="dxa"/>
            <w:gridSpan w:val="7"/>
          </w:tcPr>
          <w:p w14:paraId="47ECF4A3" w14:textId="56C05E50" w:rsidR="00055BC0" w:rsidRDefault="00E3022F" w:rsidP="00E3022F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 w:rsidRPr="009061E4">
              <w:rPr>
                <w:rFonts w:ascii="華康標楷體 Std W5" w:eastAsia="華康標楷體 Std W5" w:hAnsi="華康標楷體 Std W5" w:cs="ARNewHeiB5-Light"/>
              </w:rPr>
              <w:t>1</w:t>
            </w:r>
            <w:r>
              <w:rPr>
                <w:rFonts w:ascii="華康標楷體 Std W5" w:eastAsia="華康標楷體 Std W5" w:hAnsi="華康標楷體 Std W5" w:cs="ARNewHeiB5-Light"/>
              </w:rPr>
              <w:t>3</w:t>
            </w:r>
            <w:r w:rsidRPr="009061E4">
              <w:rPr>
                <w:rFonts w:ascii="華康標楷體 Std W5" w:eastAsia="華康標楷體 Std W5" w:hAnsi="華康標楷體 Std W5" w:cs="ARNewHeiB5-Light"/>
              </w:rPr>
              <w:t>.</w:t>
            </w:r>
            <w:r w:rsidRPr="009061E4">
              <w:rPr>
                <w:rFonts w:ascii="華康標楷體 Std W5" w:eastAsia="華康標楷體 Std W5" w:hAnsi="華康標楷體 Std W5" w:cs="ARNewHeiB5-Light" w:hint="eastAsia"/>
              </w:rPr>
              <w:t>美術史研究的興起：龐貝的發現與研究</w:t>
            </w:r>
          </w:p>
        </w:tc>
        <w:tc>
          <w:tcPr>
            <w:tcW w:w="3255" w:type="dxa"/>
            <w:gridSpan w:val="4"/>
          </w:tcPr>
          <w:p w14:paraId="6871ED99" w14:textId="77777777" w:rsidR="00055BC0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10423212" w14:textId="77777777" w:rsidTr="008341C5">
        <w:tc>
          <w:tcPr>
            <w:tcW w:w="846" w:type="dxa"/>
            <w:vAlign w:val="center"/>
          </w:tcPr>
          <w:p w14:paraId="3C9B8126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34B669D8" w14:textId="6D021BC5" w:rsidR="00055BC0" w:rsidRPr="002E2F8C" w:rsidRDefault="002E2F8C" w:rsidP="002E2F8C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12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15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12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19</w:t>
            </w:r>
          </w:p>
        </w:tc>
        <w:tc>
          <w:tcPr>
            <w:tcW w:w="4465" w:type="dxa"/>
            <w:gridSpan w:val="7"/>
          </w:tcPr>
          <w:p w14:paraId="5507518B" w14:textId="41D505CF" w:rsidR="00055BC0" w:rsidRDefault="00E3022F" w:rsidP="00E3022F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14.</w:t>
            </w:r>
            <w:r w:rsidRPr="009061E4">
              <w:rPr>
                <w:rFonts w:ascii="華康標楷體 Std W5" w:eastAsia="華康標楷體 Std W5" w:hAnsi="華康標楷體 Std W5" w:cs="ARNewHeiB5-Light" w:hint="eastAsia"/>
              </w:rPr>
              <w:t>兩種藝術類型</w:t>
            </w:r>
            <w:r w:rsidRPr="009061E4">
              <w:rPr>
                <w:rFonts w:ascii="華康標楷體 Std W5" w:eastAsia="華康標楷體 Std W5" w:hAnsi="華康標楷體 Std W5" w:cs="ARNewHeiB5-Light"/>
              </w:rPr>
              <w:t>--</w:t>
            </w:r>
            <w:r w:rsidRPr="009061E4">
              <w:rPr>
                <w:rFonts w:ascii="華康標楷體 Std W5" w:eastAsia="華康標楷體 Std W5" w:hAnsi="華康標楷體 Std W5" w:cs="ARNewHeiB5-Light" w:hint="eastAsia"/>
              </w:rPr>
              <w:t>古典與浪漫</w:t>
            </w:r>
          </w:p>
        </w:tc>
        <w:tc>
          <w:tcPr>
            <w:tcW w:w="3255" w:type="dxa"/>
            <w:gridSpan w:val="4"/>
          </w:tcPr>
          <w:p w14:paraId="14D025AE" w14:textId="77777777" w:rsidR="00055BC0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5F3928F5" w14:textId="77777777" w:rsidTr="008341C5">
        <w:tc>
          <w:tcPr>
            <w:tcW w:w="846" w:type="dxa"/>
            <w:vAlign w:val="center"/>
          </w:tcPr>
          <w:p w14:paraId="5687964F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17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02EA7C5E" w14:textId="653F8DC8" w:rsidR="002E2F8C" w:rsidRDefault="002E2F8C" w:rsidP="002E2F8C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12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22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12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26</w:t>
            </w:r>
          </w:p>
          <w:p w14:paraId="2A9E3043" w14:textId="60F58B8D" w:rsidR="005D0510" w:rsidRPr="005D0510" w:rsidRDefault="002E2F8C" w:rsidP="002E2F8C">
            <w:pPr>
              <w:spacing w:line="360" w:lineRule="auto"/>
              <w:jc w:val="center"/>
              <w:rPr>
                <w:color w:val="000000"/>
                <w:sz w:val="13"/>
                <w:szCs w:val="13"/>
              </w:rPr>
            </w:pPr>
            <w:r w:rsidRPr="00112C19">
              <w:rPr>
                <w:sz w:val="13"/>
                <w:szCs w:val="13"/>
              </w:rPr>
              <w:t>(</w:t>
            </w:r>
            <w:r>
              <w:rPr>
                <w:sz w:val="13"/>
                <w:szCs w:val="13"/>
              </w:rPr>
              <w:t>12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25(</w:t>
            </w:r>
            <w:r>
              <w:rPr>
                <w:rFonts w:hint="eastAsia"/>
                <w:sz w:val="13"/>
                <w:szCs w:val="13"/>
              </w:rPr>
              <w:t>四</w:t>
            </w:r>
            <w:r>
              <w:rPr>
                <w:rFonts w:hint="eastAsia"/>
                <w:sz w:val="13"/>
                <w:szCs w:val="13"/>
              </w:rPr>
              <w:t xml:space="preserve">) </w:t>
            </w:r>
            <w:r w:rsidRPr="002E2F8C">
              <w:rPr>
                <w:bCs/>
                <w:color w:val="000000" w:themeColor="text1"/>
                <w:w w:val="105"/>
                <w:sz w:val="13"/>
                <w:szCs w:val="13"/>
              </w:rPr>
              <w:t>行憲紀念日</w:t>
            </w:r>
            <w:r w:rsidRPr="00112C19">
              <w:rPr>
                <w:bCs/>
                <w:color w:val="000000" w:themeColor="text1"/>
                <w:sz w:val="13"/>
                <w:szCs w:val="13"/>
              </w:rPr>
              <w:t>放假</w:t>
            </w:r>
            <w:r w:rsidRPr="00112C19">
              <w:rPr>
                <w:sz w:val="13"/>
                <w:szCs w:val="13"/>
              </w:rPr>
              <w:t>)</w:t>
            </w:r>
          </w:p>
        </w:tc>
        <w:tc>
          <w:tcPr>
            <w:tcW w:w="4465" w:type="dxa"/>
            <w:gridSpan w:val="7"/>
          </w:tcPr>
          <w:p w14:paraId="11AE52D5" w14:textId="2E2313BA" w:rsidR="00055BC0" w:rsidRDefault="00E3022F" w:rsidP="00E3022F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DFKaiShu-SB-Estd-BF" w:eastAsia="DFKaiShu-SB-Estd-BF" w:cs="DFKaiShu-SB-Estd-BF" w:hint="eastAsia"/>
                <w:color w:val="0000FF"/>
              </w:rPr>
              <w:t>◎</w:t>
            </w:r>
            <w:r>
              <w:rPr>
                <w:rFonts w:ascii="DFKaiShu-SB-Estd-BF" w:eastAsia="DFKaiShu-SB-Estd-BF" w:cs="DFKaiShu-SB-Estd-BF" w:hint="eastAsia"/>
                <w:color w:val="0000FF"/>
              </w:rPr>
              <w:t>行憲紀念日</w:t>
            </w:r>
          </w:p>
        </w:tc>
        <w:tc>
          <w:tcPr>
            <w:tcW w:w="3255" w:type="dxa"/>
            <w:gridSpan w:val="4"/>
          </w:tcPr>
          <w:p w14:paraId="67AC7CB5" w14:textId="77777777" w:rsidR="00055BC0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471D1E90" w14:textId="77777777" w:rsidTr="008341C5">
        <w:tc>
          <w:tcPr>
            <w:tcW w:w="846" w:type="dxa"/>
            <w:vAlign w:val="center"/>
          </w:tcPr>
          <w:p w14:paraId="2EE52CDA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18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41F9C76E" w14:textId="2883726F" w:rsidR="002E2F8C" w:rsidRDefault="002E2F8C" w:rsidP="002E2F8C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12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29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2</w:t>
            </w:r>
          </w:p>
          <w:p w14:paraId="28F6659D" w14:textId="3FA9D788" w:rsidR="005D0510" w:rsidRPr="00473704" w:rsidRDefault="002E2F8C" w:rsidP="002E2F8C">
            <w:pPr>
              <w:spacing w:line="360" w:lineRule="auto"/>
              <w:jc w:val="center"/>
              <w:rPr>
                <w:color w:val="000000"/>
              </w:rPr>
            </w:pPr>
            <w:r w:rsidRPr="00112C19">
              <w:rPr>
                <w:sz w:val="13"/>
                <w:szCs w:val="13"/>
              </w:rPr>
              <w:t>(</w:t>
            </w:r>
            <w:r>
              <w:rPr>
                <w:sz w:val="13"/>
                <w:szCs w:val="13"/>
              </w:rPr>
              <w:t>12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30~31</w:t>
            </w:r>
            <w:r>
              <w:rPr>
                <w:rFonts w:hint="eastAsia"/>
                <w:sz w:val="13"/>
                <w:szCs w:val="13"/>
              </w:rPr>
              <w:t>高三期末</w:t>
            </w:r>
            <w:r w:rsidRPr="0045544A">
              <w:rPr>
                <w:bCs/>
                <w:color w:val="000000" w:themeColor="text1"/>
                <w:sz w:val="13"/>
                <w:szCs w:val="13"/>
              </w:rPr>
              <w:t>考</w:t>
            </w:r>
            <w:r>
              <w:rPr>
                <w:rFonts w:hint="eastAsia"/>
                <w:bCs/>
                <w:color w:val="000000" w:themeColor="text1"/>
                <w:sz w:val="13"/>
                <w:szCs w:val="13"/>
              </w:rPr>
              <w:t>、</w:t>
            </w:r>
            <w:r>
              <w:rPr>
                <w:sz w:val="13"/>
                <w:szCs w:val="13"/>
              </w:rPr>
              <w:t>1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1(</w:t>
            </w:r>
            <w:r>
              <w:rPr>
                <w:rFonts w:hint="eastAsia"/>
                <w:sz w:val="13"/>
                <w:szCs w:val="13"/>
              </w:rPr>
              <w:t>四</w:t>
            </w:r>
            <w:r>
              <w:rPr>
                <w:rFonts w:hint="eastAsia"/>
                <w:sz w:val="13"/>
                <w:szCs w:val="13"/>
              </w:rPr>
              <w:t xml:space="preserve">) </w:t>
            </w:r>
            <w:r>
              <w:rPr>
                <w:rFonts w:hint="eastAsia"/>
                <w:sz w:val="13"/>
                <w:szCs w:val="13"/>
              </w:rPr>
              <w:t>元旦</w:t>
            </w:r>
            <w:r w:rsidRPr="00112C19">
              <w:rPr>
                <w:bCs/>
                <w:color w:val="000000" w:themeColor="text1"/>
                <w:sz w:val="13"/>
                <w:szCs w:val="13"/>
              </w:rPr>
              <w:t>放假</w:t>
            </w:r>
            <w:r w:rsidRPr="00112C19">
              <w:rPr>
                <w:sz w:val="13"/>
                <w:szCs w:val="13"/>
              </w:rPr>
              <w:t>)</w:t>
            </w:r>
          </w:p>
        </w:tc>
        <w:tc>
          <w:tcPr>
            <w:tcW w:w="4465" w:type="dxa"/>
            <w:gridSpan w:val="7"/>
          </w:tcPr>
          <w:p w14:paraId="0FA4F747" w14:textId="203ECC09" w:rsidR="00055BC0" w:rsidRDefault="00E3022F" w:rsidP="00E3022F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DFKaiShu-SB-Estd-BF" w:eastAsia="DFKaiShu-SB-Estd-BF" w:cs="DFKaiShu-SB-Estd-BF" w:hint="eastAsia"/>
                <w:color w:val="0000FF"/>
              </w:rPr>
              <w:t>◎</w:t>
            </w:r>
            <w:r>
              <w:rPr>
                <w:rFonts w:ascii="DFKaiShu-SB-Estd-BF" w:eastAsia="DFKaiShu-SB-Estd-BF" w:cs="DFKaiShu-SB-Estd-BF" w:hint="eastAsia"/>
                <w:color w:val="0000FF"/>
              </w:rPr>
              <w:t>元旦</w:t>
            </w:r>
          </w:p>
        </w:tc>
        <w:tc>
          <w:tcPr>
            <w:tcW w:w="3255" w:type="dxa"/>
            <w:gridSpan w:val="4"/>
          </w:tcPr>
          <w:p w14:paraId="46AF1DF5" w14:textId="77777777" w:rsidR="00055BC0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4C41F914" w14:textId="77777777" w:rsidTr="008341C5">
        <w:tc>
          <w:tcPr>
            <w:tcW w:w="846" w:type="dxa"/>
            <w:vAlign w:val="center"/>
          </w:tcPr>
          <w:p w14:paraId="432A5CFE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19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4B3E5E94" w14:textId="578E3748" w:rsidR="00302CC5" w:rsidRPr="00473704" w:rsidRDefault="002E2F8C" w:rsidP="00473704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szCs w:val="24"/>
              </w:rPr>
              <w:t>1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5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9</w:t>
            </w:r>
          </w:p>
        </w:tc>
        <w:tc>
          <w:tcPr>
            <w:tcW w:w="4465" w:type="dxa"/>
            <w:gridSpan w:val="7"/>
          </w:tcPr>
          <w:p w14:paraId="32BF3998" w14:textId="33D5DF81" w:rsidR="00055BC0" w:rsidRDefault="00E3022F" w:rsidP="00E3022F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15.</w:t>
            </w:r>
            <w:r w:rsidRPr="009061E4">
              <w:rPr>
                <w:rFonts w:ascii="華康標楷體 Std W5" w:eastAsia="華康標楷體 Std W5" w:hAnsi="華康標楷體 Std W5" w:cs="ARNewHeiB5-Light" w:hint="eastAsia"/>
              </w:rPr>
              <w:t>簡述藝術的發展</w:t>
            </w:r>
            <w:r>
              <w:rPr>
                <w:rFonts w:ascii="華康標楷體 Std W5" w:eastAsia="華康標楷體 Std W5" w:hAnsi="華康標楷體 Std W5" w:cs="ARNewHeiB5-Light" w:hint="eastAsia"/>
              </w:rPr>
              <w:t>-</w:t>
            </w:r>
            <w:r>
              <w:rPr>
                <w:rFonts w:ascii="華康標楷體 Std W5" w:eastAsia="華康標楷體 Std W5" w:hAnsi="華康標楷體 Std W5" w:cs="ARNewHeiB5-Light"/>
              </w:rPr>
              <w:t>1</w:t>
            </w:r>
          </w:p>
        </w:tc>
        <w:tc>
          <w:tcPr>
            <w:tcW w:w="3255" w:type="dxa"/>
            <w:gridSpan w:val="4"/>
          </w:tcPr>
          <w:p w14:paraId="6D115049" w14:textId="77777777" w:rsidR="00055BC0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139EAB30" w14:textId="77777777" w:rsidTr="008341C5">
        <w:tc>
          <w:tcPr>
            <w:tcW w:w="846" w:type="dxa"/>
            <w:vAlign w:val="center"/>
          </w:tcPr>
          <w:p w14:paraId="19FD5826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20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218FA1C6" w14:textId="150DE761" w:rsidR="002E2F8C" w:rsidRDefault="002E2F8C" w:rsidP="002E2F8C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1</w:t>
            </w:r>
            <w:r>
              <w:rPr>
                <w:rFonts w:hint="eastAsia"/>
                <w:szCs w:val="24"/>
              </w:rPr>
              <w:t>2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16</w:t>
            </w:r>
          </w:p>
          <w:p w14:paraId="272B6227" w14:textId="508A1A2B" w:rsidR="00BB6CA1" w:rsidRPr="00BB6CA1" w:rsidRDefault="002E2F8C" w:rsidP="002E2F8C">
            <w:pPr>
              <w:spacing w:line="360" w:lineRule="auto"/>
              <w:jc w:val="center"/>
              <w:rPr>
                <w:color w:val="000000"/>
              </w:rPr>
            </w:pPr>
            <w:r w:rsidRPr="00112C19">
              <w:rPr>
                <w:sz w:val="13"/>
                <w:szCs w:val="13"/>
              </w:rPr>
              <w:t>(</w:t>
            </w:r>
            <w:r>
              <w:rPr>
                <w:sz w:val="13"/>
                <w:szCs w:val="13"/>
              </w:rPr>
              <w:t>1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15~16</w:t>
            </w:r>
            <w:r>
              <w:rPr>
                <w:rFonts w:hint="eastAsia"/>
                <w:sz w:val="13"/>
                <w:szCs w:val="13"/>
              </w:rPr>
              <w:t>高一、二期末</w:t>
            </w:r>
            <w:r w:rsidRPr="0045544A">
              <w:rPr>
                <w:bCs/>
                <w:color w:val="000000" w:themeColor="text1"/>
                <w:sz w:val="13"/>
                <w:szCs w:val="13"/>
              </w:rPr>
              <w:t>考</w:t>
            </w:r>
            <w:r>
              <w:rPr>
                <w:rFonts w:hint="eastAsia"/>
                <w:bCs/>
                <w:color w:val="000000" w:themeColor="text1"/>
                <w:sz w:val="13"/>
                <w:szCs w:val="13"/>
              </w:rPr>
              <w:t>、</w:t>
            </w:r>
            <w:r>
              <w:rPr>
                <w:sz w:val="13"/>
                <w:szCs w:val="13"/>
              </w:rPr>
              <w:t>1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16</w:t>
            </w:r>
            <w:r>
              <w:rPr>
                <w:rFonts w:hint="eastAsia"/>
                <w:sz w:val="13"/>
                <w:szCs w:val="13"/>
              </w:rPr>
              <w:t>(</w:t>
            </w:r>
            <w:r>
              <w:rPr>
                <w:rFonts w:hint="eastAsia"/>
                <w:sz w:val="13"/>
                <w:szCs w:val="13"/>
              </w:rPr>
              <w:t>五</w:t>
            </w:r>
            <w:r>
              <w:rPr>
                <w:rFonts w:hint="eastAsia"/>
                <w:sz w:val="13"/>
                <w:szCs w:val="13"/>
              </w:rPr>
              <w:t xml:space="preserve">) </w:t>
            </w:r>
            <w:r>
              <w:rPr>
                <w:rFonts w:hint="eastAsia"/>
                <w:sz w:val="13"/>
                <w:szCs w:val="13"/>
              </w:rPr>
              <w:t>下午停課</w:t>
            </w:r>
            <w:r w:rsidRPr="002E2F8C">
              <w:rPr>
                <w:bCs/>
                <w:color w:val="000000" w:themeColor="text1"/>
                <w:spacing w:val="2"/>
                <w:sz w:val="13"/>
                <w:szCs w:val="13"/>
              </w:rPr>
              <w:t>(</w:t>
            </w:r>
            <w:r w:rsidRPr="002E2F8C">
              <w:rPr>
                <w:bCs/>
                <w:color w:val="000000" w:themeColor="text1"/>
                <w:spacing w:val="2"/>
                <w:sz w:val="13"/>
                <w:szCs w:val="13"/>
              </w:rPr>
              <w:t>本校布置學測考場</w:t>
            </w:r>
            <w:r w:rsidRPr="002E2F8C">
              <w:rPr>
                <w:bCs/>
                <w:color w:val="000000" w:themeColor="text1"/>
                <w:spacing w:val="2"/>
                <w:sz w:val="13"/>
                <w:szCs w:val="13"/>
              </w:rPr>
              <w:t>)</w:t>
            </w:r>
            <w:r>
              <w:rPr>
                <w:rFonts w:hint="eastAsia"/>
                <w:bCs/>
                <w:color w:val="000000" w:themeColor="text1"/>
                <w:spacing w:val="2"/>
                <w:sz w:val="13"/>
                <w:szCs w:val="13"/>
              </w:rPr>
              <w:t xml:space="preserve"> </w:t>
            </w:r>
            <w:r w:rsidRPr="00112C19">
              <w:rPr>
                <w:sz w:val="13"/>
                <w:szCs w:val="13"/>
              </w:rPr>
              <w:t>)</w:t>
            </w:r>
          </w:p>
        </w:tc>
        <w:tc>
          <w:tcPr>
            <w:tcW w:w="4465" w:type="dxa"/>
            <w:gridSpan w:val="7"/>
          </w:tcPr>
          <w:p w14:paraId="46613C6C" w14:textId="15EA3D38" w:rsidR="00055BC0" w:rsidRDefault="00E3022F" w:rsidP="00E3022F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 w:rsidRPr="00816EBF">
              <w:rPr>
                <w:rFonts w:ascii="Cambria Math" w:hAnsi="Cambria Math" w:cs="Cambria Math" w:hint="eastAsia"/>
                <w:color w:val="FF0000"/>
                <w:szCs w:val="36"/>
              </w:rPr>
              <w:t>■</w:t>
            </w:r>
            <w:r w:rsidRPr="00816EBF">
              <w:rPr>
                <w:rFonts w:ascii="標楷體" w:eastAsia="標楷體" w:hAnsi="標楷體" w:hint="eastAsia"/>
                <w:color w:val="FF0000"/>
                <w:szCs w:val="36"/>
              </w:rPr>
              <w:t>期末評量－紙筆測驗</w:t>
            </w:r>
          </w:p>
        </w:tc>
        <w:tc>
          <w:tcPr>
            <w:tcW w:w="3255" w:type="dxa"/>
            <w:gridSpan w:val="4"/>
          </w:tcPr>
          <w:p w14:paraId="1B57D54D" w14:textId="77777777" w:rsidR="00055BC0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302CC5" w14:paraId="5C927227" w14:textId="77777777" w:rsidTr="008341C5">
        <w:tc>
          <w:tcPr>
            <w:tcW w:w="846" w:type="dxa"/>
            <w:vAlign w:val="center"/>
          </w:tcPr>
          <w:p w14:paraId="4E6992AF" w14:textId="15ADC4C4" w:rsidR="00302CC5" w:rsidRDefault="00302CC5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  <w:r>
              <w:rPr>
                <w:rFonts w:ascii="標楷體" w:eastAsia="標楷體" w:hAnsi="標楷體"/>
                <w:szCs w:val="36"/>
              </w:rPr>
              <w:t>1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0081FCE3" w14:textId="6301EEE2" w:rsidR="005F1101" w:rsidRDefault="005F1101" w:rsidP="005F1101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1</w:t>
            </w:r>
            <w:r>
              <w:rPr>
                <w:rFonts w:hint="eastAsia"/>
                <w:szCs w:val="24"/>
              </w:rPr>
              <w:t>9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23</w:t>
            </w:r>
          </w:p>
          <w:p w14:paraId="432D2A87" w14:textId="0D9B00C5" w:rsidR="00BB6CA1" w:rsidRPr="005F1101" w:rsidRDefault="005F1101" w:rsidP="005F1101">
            <w:pPr>
              <w:pStyle w:val="TableParagraph"/>
              <w:spacing w:line="230" w:lineRule="exact"/>
              <w:ind w:left="42"/>
              <w:rPr>
                <w:bCs/>
                <w:color w:val="000000" w:themeColor="text1"/>
                <w:sz w:val="13"/>
                <w:szCs w:val="13"/>
              </w:rPr>
            </w:pPr>
            <w:r w:rsidRPr="00112C19">
              <w:rPr>
                <w:sz w:val="13"/>
                <w:szCs w:val="13"/>
              </w:rPr>
              <w:t>(</w:t>
            </w:r>
            <w:r>
              <w:rPr>
                <w:sz w:val="13"/>
                <w:szCs w:val="13"/>
              </w:rPr>
              <w:t>1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1</w:t>
            </w:r>
            <w:r w:rsidRPr="005F1101">
              <w:rPr>
                <w:color w:val="000000" w:themeColor="text1"/>
                <w:sz w:val="13"/>
                <w:szCs w:val="13"/>
              </w:rPr>
              <w:t>9高一二及行政補假(11/15校慶)</w:t>
            </w:r>
            <w:r w:rsidRPr="005F1101">
              <w:rPr>
                <w:rFonts w:hint="eastAsia"/>
                <w:color w:val="000000" w:themeColor="text1"/>
                <w:sz w:val="13"/>
                <w:szCs w:val="13"/>
              </w:rPr>
              <w:t>、</w:t>
            </w:r>
            <w:r w:rsidRPr="005F1101">
              <w:rPr>
                <w:color w:val="000000" w:themeColor="text1"/>
                <w:sz w:val="13"/>
                <w:szCs w:val="13"/>
              </w:rPr>
              <w:t>高三全日公假(參加學測</w:t>
            </w:r>
            <w:r>
              <w:rPr>
                <w:color w:val="000000" w:themeColor="text1"/>
                <w:sz w:val="13"/>
                <w:szCs w:val="13"/>
              </w:rPr>
              <w:t>)</w:t>
            </w:r>
            <w:r>
              <w:rPr>
                <w:rFonts w:hint="eastAsia"/>
                <w:color w:val="000000" w:themeColor="text1"/>
                <w:sz w:val="13"/>
                <w:szCs w:val="13"/>
              </w:rPr>
              <w:t>、</w:t>
            </w:r>
            <w:r>
              <w:rPr>
                <w:sz w:val="13"/>
                <w:szCs w:val="13"/>
              </w:rPr>
              <w:t>1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20</w:t>
            </w:r>
            <w:r w:rsidRPr="005F1101">
              <w:rPr>
                <w:bCs/>
                <w:color w:val="000000" w:themeColor="text1"/>
                <w:w w:val="105"/>
                <w:sz w:val="13"/>
                <w:szCs w:val="13"/>
              </w:rPr>
              <w:t>高三補假(11/15校慶)</w:t>
            </w:r>
            <w:r w:rsidRPr="00112C19">
              <w:rPr>
                <w:sz w:val="13"/>
                <w:szCs w:val="13"/>
              </w:rPr>
              <w:t>)</w:t>
            </w:r>
          </w:p>
        </w:tc>
        <w:tc>
          <w:tcPr>
            <w:tcW w:w="4465" w:type="dxa"/>
            <w:gridSpan w:val="7"/>
          </w:tcPr>
          <w:p w14:paraId="36C5468C" w14:textId="2D828578" w:rsidR="00302CC5" w:rsidRPr="005F1101" w:rsidRDefault="00E3022F" w:rsidP="00E3022F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16.</w:t>
            </w:r>
            <w:r>
              <w:rPr>
                <w:rFonts w:ascii="標楷體" w:eastAsia="標楷體" w:hAnsi="標楷體" w:hint="eastAsia"/>
                <w:szCs w:val="36"/>
              </w:rPr>
              <w:t>設計概述</w:t>
            </w:r>
          </w:p>
        </w:tc>
        <w:tc>
          <w:tcPr>
            <w:tcW w:w="3255" w:type="dxa"/>
            <w:gridSpan w:val="4"/>
          </w:tcPr>
          <w:p w14:paraId="493049F7" w14:textId="77777777" w:rsidR="00302CC5" w:rsidRDefault="00302CC5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</w:tbl>
    <w:p w14:paraId="28948BBC" w14:textId="77777777" w:rsidR="000A4936" w:rsidRPr="00DC05A7" w:rsidRDefault="000A4936" w:rsidP="00227FFD">
      <w:pPr>
        <w:spacing w:line="360" w:lineRule="auto"/>
      </w:pPr>
    </w:p>
    <w:sectPr w:rsidR="000A4936" w:rsidRPr="00DC05A7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D1C9987" w14:textId="77777777" w:rsidR="00F10AE4" w:rsidRDefault="00F10AE4" w:rsidP="001B5427">
      <w:r>
        <w:separator/>
      </w:r>
    </w:p>
  </w:endnote>
  <w:endnote w:type="continuationSeparator" w:id="0">
    <w:p w14:paraId="0D214576" w14:textId="77777777" w:rsidR="00F10AE4" w:rsidRDefault="00F10AE4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標楷體">
    <w:altName w:val="微軟正黑體"/>
    <w:panose1 w:val="02010601000101010101"/>
    <w:charset w:val="88"/>
    <w:family w:val="auto"/>
    <w:pitch w:val="variable"/>
    <w:sig w:usb0="00000003" w:usb1="08080000" w:usb2="00000010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BiauKai">
    <w:altName w:val="﷽﷽﷽﷽﷽﷽﷽﷽廠悀"/>
    <w:panose1 w:val="02010601000101010101"/>
    <w:charset w:val="88"/>
    <w:family w:val="auto"/>
    <w:pitch w:val="variable"/>
    <w:sig w:usb0="00000003" w:usb1="08080000" w:usb2="00000010" w:usb3="00000000" w:csb0="00100001" w:csb1="00000000"/>
  </w:font>
  <w:font w:name="ARNewHeiB5-Light">
    <w:altName w:val="Calibri"/>
    <w:panose1 w:val="020B0604020202020204"/>
    <w:charset w:val="51"/>
    <w:family w:val="auto"/>
    <w:notTrueType/>
    <w:pitch w:val="default"/>
    <w:sig w:usb0="00000001" w:usb1="08080000" w:usb2="00000010" w:usb3="00000000" w:csb0="00100000" w:csb1="00000000"/>
  </w:font>
  <w:font w:name="華康標楷體 Std W5">
    <w:panose1 w:val="03000500000000000000"/>
    <w:charset w:val="88"/>
    <w:family w:val="script"/>
    <w:notTrueType/>
    <w:pitch w:val="variable"/>
    <w:sig w:usb0="A00002FF" w:usb1="38CFFD7A" w:usb2="00000016" w:usb3="00000000" w:csb0="0010000D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DFKaiShu-SB-Estd-BF">
    <w:altName w:val="BiauKai"/>
    <w:panose1 w:val="02010601000101010101"/>
    <w:charset w:val="88"/>
    <w:family w:val="auto"/>
    <w:pitch w:val="variable"/>
    <w:sig w:usb0="00000001" w:usb1="08080000" w:usb2="00000010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3391EAC" w14:textId="77777777" w:rsidR="00F10AE4" w:rsidRDefault="00F10AE4" w:rsidP="001B5427">
      <w:r>
        <w:separator/>
      </w:r>
    </w:p>
  </w:footnote>
  <w:footnote w:type="continuationSeparator" w:id="0">
    <w:p w14:paraId="40CA4CF1" w14:textId="77777777" w:rsidR="00F10AE4" w:rsidRDefault="00F10AE4" w:rsidP="001B542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E825C16"/>
    <w:multiLevelType w:val="hybridMultilevel"/>
    <w:tmpl w:val="04069B86"/>
    <w:lvl w:ilvl="0" w:tplc="02ACBA1C">
      <w:start w:val="6"/>
      <w:numFmt w:val="decimal"/>
      <w:lvlText w:val="%1"/>
      <w:lvlJc w:val="left"/>
      <w:pPr>
        <w:ind w:left="218" w:hanging="178"/>
        <w:jc w:val="left"/>
      </w:pPr>
      <w:rPr>
        <w:rFonts w:ascii="標楷體" w:eastAsia="標楷體" w:hAnsi="標楷體" w:cs="標楷體" w:hint="default"/>
        <w:b w:val="0"/>
        <w:bCs w:val="0"/>
        <w:i w:val="0"/>
        <w:iCs w:val="0"/>
        <w:w w:val="103"/>
        <w:sz w:val="17"/>
        <w:szCs w:val="17"/>
        <w:lang w:val="en-US" w:eastAsia="zh-TW" w:bidi="ar-SA"/>
      </w:rPr>
    </w:lvl>
    <w:lvl w:ilvl="1" w:tplc="700C1EFA">
      <w:numFmt w:val="bullet"/>
      <w:lvlText w:val="•"/>
      <w:lvlJc w:val="left"/>
      <w:pPr>
        <w:ind w:left="575" w:hanging="178"/>
      </w:pPr>
      <w:rPr>
        <w:rFonts w:hint="default"/>
        <w:lang w:val="en-US" w:eastAsia="zh-TW" w:bidi="ar-SA"/>
      </w:rPr>
    </w:lvl>
    <w:lvl w:ilvl="2" w:tplc="D3226FB0">
      <w:numFmt w:val="bullet"/>
      <w:lvlText w:val="•"/>
      <w:lvlJc w:val="left"/>
      <w:pPr>
        <w:ind w:left="931" w:hanging="178"/>
      </w:pPr>
      <w:rPr>
        <w:rFonts w:hint="default"/>
        <w:lang w:val="en-US" w:eastAsia="zh-TW" w:bidi="ar-SA"/>
      </w:rPr>
    </w:lvl>
    <w:lvl w:ilvl="3" w:tplc="38407E34">
      <w:numFmt w:val="bullet"/>
      <w:lvlText w:val="•"/>
      <w:lvlJc w:val="left"/>
      <w:pPr>
        <w:ind w:left="1287" w:hanging="178"/>
      </w:pPr>
      <w:rPr>
        <w:rFonts w:hint="default"/>
        <w:lang w:val="en-US" w:eastAsia="zh-TW" w:bidi="ar-SA"/>
      </w:rPr>
    </w:lvl>
    <w:lvl w:ilvl="4" w:tplc="F6BE96BE">
      <w:numFmt w:val="bullet"/>
      <w:lvlText w:val="•"/>
      <w:lvlJc w:val="left"/>
      <w:pPr>
        <w:ind w:left="1642" w:hanging="178"/>
      </w:pPr>
      <w:rPr>
        <w:rFonts w:hint="default"/>
        <w:lang w:val="en-US" w:eastAsia="zh-TW" w:bidi="ar-SA"/>
      </w:rPr>
    </w:lvl>
    <w:lvl w:ilvl="5" w:tplc="6F00AD70">
      <w:numFmt w:val="bullet"/>
      <w:lvlText w:val="•"/>
      <w:lvlJc w:val="left"/>
      <w:pPr>
        <w:ind w:left="1998" w:hanging="178"/>
      </w:pPr>
      <w:rPr>
        <w:rFonts w:hint="default"/>
        <w:lang w:val="en-US" w:eastAsia="zh-TW" w:bidi="ar-SA"/>
      </w:rPr>
    </w:lvl>
    <w:lvl w:ilvl="6" w:tplc="4740B536">
      <w:numFmt w:val="bullet"/>
      <w:lvlText w:val="•"/>
      <w:lvlJc w:val="left"/>
      <w:pPr>
        <w:ind w:left="2354" w:hanging="178"/>
      </w:pPr>
      <w:rPr>
        <w:rFonts w:hint="default"/>
        <w:lang w:val="en-US" w:eastAsia="zh-TW" w:bidi="ar-SA"/>
      </w:rPr>
    </w:lvl>
    <w:lvl w:ilvl="7" w:tplc="69E2A18E">
      <w:numFmt w:val="bullet"/>
      <w:lvlText w:val="•"/>
      <w:lvlJc w:val="left"/>
      <w:pPr>
        <w:ind w:left="2709" w:hanging="178"/>
      </w:pPr>
      <w:rPr>
        <w:rFonts w:hint="default"/>
        <w:lang w:val="en-US" w:eastAsia="zh-TW" w:bidi="ar-SA"/>
      </w:rPr>
    </w:lvl>
    <w:lvl w:ilvl="8" w:tplc="6440473A">
      <w:numFmt w:val="bullet"/>
      <w:lvlText w:val="•"/>
      <w:lvlJc w:val="left"/>
      <w:pPr>
        <w:ind w:left="3065" w:hanging="178"/>
      </w:pPr>
      <w:rPr>
        <w:rFonts w:hint="default"/>
        <w:lang w:val="en-US" w:eastAsia="zh-TW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1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0004086D"/>
    <w:rsid w:val="00055BC0"/>
    <w:rsid w:val="00074FB1"/>
    <w:rsid w:val="000A4936"/>
    <w:rsid w:val="00112C19"/>
    <w:rsid w:val="00127AC1"/>
    <w:rsid w:val="0016628F"/>
    <w:rsid w:val="001671C7"/>
    <w:rsid w:val="001B5427"/>
    <w:rsid w:val="00205CB2"/>
    <w:rsid w:val="00227FFD"/>
    <w:rsid w:val="00246A43"/>
    <w:rsid w:val="002E2F8C"/>
    <w:rsid w:val="00302CC5"/>
    <w:rsid w:val="003A58D8"/>
    <w:rsid w:val="003D138E"/>
    <w:rsid w:val="003F67EF"/>
    <w:rsid w:val="0045544A"/>
    <w:rsid w:val="00473704"/>
    <w:rsid w:val="004E5C93"/>
    <w:rsid w:val="005752BC"/>
    <w:rsid w:val="005978EB"/>
    <w:rsid w:val="005D0510"/>
    <w:rsid w:val="005F1101"/>
    <w:rsid w:val="006741FE"/>
    <w:rsid w:val="00792A79"/>
    <w:rsid w:val="007D0757"/>
    <w:rsid w:val="008341C5"/>
    <w:rsid w:val="00834356"/>
    <w:rsid w:val="00840A9E"/>
    <w:rsid w:val="00851A36"/>
    <w:rsid w:val="008701CD"/>
    <w:rsid w:val="00890CE8"/>
    <w:rsid w:val="00895181"/>
    <w:rsid w:val="008A4841"/>
    <w:rsid w:val="008F72D2"/>
    <w:rsid w:val="00946890"/>
    <w:rsid w:val="00946B1C"/>
    <w:rsid w:val="009F5082"/>
    <w:rsid w:val="00A01992"/>
    <w:rsid w:val="00A40960"/>
    <w:rsid w:val="00B01716"/>
    <w:rsid w:val="00B86615"/>
    <w:rsid w:val="00B9676A"/>
    <w:rsid w:val="00BB6CA1"/>
    <w:rsid w:val="00C51D4F"/>
    <w:rsid w:val="00D85454"/>
    <w:rsid w:val="00D94187"/>
    <w:rsid w:val="00DB6C20"/>
    <w:rsid w:val="00DC05A7"/>
    <w:rsid w:val="00E3022F"/>
    <w:rsid w:val="00E40DBD"/>
    <w:rsid w:val="00E54842"/>
    <w:rsid w:val="00EB34A9"/>
    <w:rsid w:val="00F10AE4"/>
    <w:rsid w:val="00F14320"/>
    <w:rsid w:val="00F37AF6"/>
    <w:rsid w:val="00F606C4"/>
    <w:rsid w:val="00F90C89"/>
    <w:rsid w:val="00FC137B"/>
    <w:rsid w:val="00FD416E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customStyle="1" w:styleId="TableParagraph">
    <w:name w:val="Table Paragraph"/>
    <w:basedOn w:val="a"/>
    <w:uiPriority w:val="1"/>
    <w:qFormat/>
    <w:rsid w:val="00112C19"/>
    <w:pPr>
      <w:autoSpaceDE w:val="0"/>
      <w:autoSpaceDN w:val="0"/>
    </w:pPr>
    <w:rPr>
      <w:rFonts w:ascii="標楷體" w:eastAsia="標楷體" w:hAnsi="標楷體" w:cs="標楷體"/>
      <w:kern w:val="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187</Words>
  <Characters>1068</Characters>
  <Application>Microsoft Office Word</Application>
  <DocSecurity>0</DocSecurity>
  <Lines>8</Lines>
  <Paragraphs>2</Paragraphs>
  <ScaleCrop>false</ScaleCrop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Microsoft Office User</cp:lastModifiedBy>
  <cp:revision>2</cp:revision>
  <cp:lastPrinted>2021-08-27T02:43:00Z</cp:lastPrinted>
  <dcterms:created xsi:type="dcterms:W3CDTF">2025-09-12T08:13:00Z</dcterms:created>
  <dcterms:modified xsi:type="dcterms:W3CDTF">2025-09-12T08:13:00Z</dcterms:modified>
</cp:coreProperties>
</file>