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Pr="00613221" w:rsidRDefault="00DC05A7" w:rsidP="00DC05A7">
      <w:pPr>
        <w:jc w:val="distribute"/>
        <w:rPr>
          <w:rFonts w:eastAsia="標楷體"/>
          <w:sz w:val="36"/>
          <w:szCs w:val="36"/>
        </w:rPr>
      </w:pPr>
      <w:r w:rsidRPr="00613221">
        <w:rPr>
          <w:rFonts w:eastAsia="標楷體" w:hAnsi="標楷體"/>
          <w:sz w:val="36"/>
          <w:szCs w:val="36"/>
        </w:rPr>
        <w:t>臺北市立復興高級中學</w:t>
      </w:r>
      <w:r w:rsidRPr="00613221">
        <w:rPr>
          <w:rFonts w:eastAsia="標楷體"/>
          <w:sz w:val="36"/>
          <w:szCs w:val="36"/>
        </w:rPr>
        <w:t>11</w:t>
      </w:r>
      <w:r w:rsidR="00530C43">
        <w:rPr>
          <w:rFonts w:eastAsia="標楷體" w:hint="eastAsia"/>
          <w:sz w:val="36"/>
          <w:szCs w:val="36"/>
        </w:rPr>
        <w:t>4</w:t>
      </w:r>
      <w:r w:rsidRPr="00613221">
        <w:rPr>
          <w:rFonts w:eastAsia="標楷體" w:hAnsi="標楷體"/>
          <w:sz w:val="36"/>
          <w:szCs w:val="36"/>
        </w:rPr>
        <w:t>學年度</w:t>
      </w:r>
      <w:r w:rsidR="00840A9E" w:rsidRPr="00613221">
        <w:rPr>
          <w:rFonts w:eastAsia="標楷體"/>
          <w:sz w:val="36"/>
          <w:szCs w:val="36"/>
        </w:rPr>
        <w:t>1</w:t>
      </w:r>
      <w:r w:rsidRPr="00613221">
        <w:rPr>
          <w:rFonts w:eastAsia="標楷體" w:hAnsi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:rsidRPr="00613221" w:rsidTr="00D94187">
        <w:tc>
          <w:tcPr>
            <w:tcW w:w="1696" w:type="dxa"/>
            <w:gridSpan w:val="2"/>
            <w:vAlign w:val="center"/>
          </w:tcPr>
          <w:p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學科</w:t>
            </w:r>
            <w:r w:rsidRPr="00613221">
              <w:rPr>
                <w:rFonts w:eastAsia="標楷體"/>
                <w:szCs w:val="36"/>
              </w:rPr>
              <w:t>/</w:t>
            </w:r>
            <w:r w:rsidRPr="00613221">
              <w:rPr>
                <w:rFonts w:eastAsia="標楷體" w:hAnsi="標楷體"/>
                <w:szCs w:val="36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:rsidR="00D94187" w:rsidRPr="00613221" w:rsidRDefault="00645338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歷史</w:t>
            </w:r>
            <w:r w:rsidR="00530C43">
              <w:rPr>
                <w:rFonts w:eastAsia="標楷體" w:hAnsi="標楷體" w:hint="eastAsia"/>
                <w:szCs w:val="36"/>
              </w:rPr>
              <w:t>3</w:t>
            </w:r>
          </w:p>
        </w:tc>
        <w:tc>
          <w:tcPr>
            <w:tcW w:w="851" w:type="dxa"/>
            <w:gridSpan w:val="2"/>
            <w:vAlign w:val="center"/>
          </w:tcPr>
          <w:p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</w:t>
            </w:r>
          </w:p>
          <w:p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:rsidR="00D94187" w:rsidRPr="00613221" w:rsidRDefault="00563C93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劉曾兆</w:t>
            </w:r>
          </w:p>
        </w:tc>
        <w:tc>
          <w:tcPr>
            <w:tcW w:w="1418" w:type="dxa"/>
            <w:gridSpan w:val="3"/>
            <w:vAlign w:val="center"/>
          </w:tcPr>
          <w:p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:rsidR="00D94187" w:rsidRPr="00613221" w:rsidRDefault="00530C43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三民</w:t>
            </w:r>
          </w:p>
        </w:tc>
      </w:tr>
      <w:tr w:rsidR="00DB6C20" w:rsidRPr="00613221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:rsidR="00E40DBD" w:rsidRPr="00613221" w:rsidRDefault="00D94187" w:rsidP="0085224F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線上教學平臺</w:t>
            </w:r>
            <w:r w:rsidRPr="00613221">
              <w:rPr>
                <w:rFonts w:eastAsia="標楷體"/>
                <w:szCs w:val="36"/>
              </w:rPr>
              <w:br/>
            </w:r>
            <w:r w:rsidR="00DB6C20" w:rsidRPr="00613221">
              <w:rPr>
                <w:rFonts w:eastAsia="標楷體"/>
                <w:szCs w:val="36"/>
              </w:rPr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DB6C20" w:rsidRPr="00613221" w:rsidRDefault="00530C43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1555AA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DB6C20" w:rsidRPr="00E97ED3" w:rsidRDefault="00E97ED3" w:rsidP="00E97ED3">
            <w:pPr>
              <w:widowControl/>
              <w:shd w:val="clear" w:color="auto" w:fill="FFFFFF"/>
              <w:rPr>
                <w:color w:val="1A73E8"/>
                <w:kern w:val="0"/>
                <w:szCs w:val="24"/>
              </w:rPr>
            </w:pPr>
            <w:r w:rsidRPr="00E97ED3">
              <w:rPr>
                <w:color w:val="1A73E8"/>
                <w:kern w:val="0"/>
                <w:szCs w:val="24"/>
              </w:rPr>
              <w:t>yxiwxztq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E97ED3" w:rsidRDefault="001555AA" w:rsidP="00E97ED3">
            <w:pPr>
              <w:widowControl/>
              <w:shd w:val="clear" w:color="auto" w:fill="FFFFFF"/>
              <w:rPr>
                <w:rFonts w:eastAsia="標楷體"/>
                <w:szCs w:val="24"/>
              </w:rPr>
            </w:pPr>
            <w:r w:rsidRPr="00E97ED3">
              <w:rPr>
                <w:rFonts w:eastAsia="標楷體"/>
                <w:szCs w:val="36"/>
              </w:rPr>
              <w:t>6atrzeyl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613221" w:rsidTr="00DB6C20">
        <w:tc>
          <w:tcPr>
            <w:tcW w:w="1696" w:type="dxa"/>
            <w:gridSpan w:val="2"/>
            <w:vAlign w:val="center"/>
          </w:tcPr>
          <w:p w:rsidR="00055BC0" w:rsidRPr="00613221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:rsidR="000059BC" w:rsidRPr="00613221" w:rsidRDefault="000059BC" w:rsidP="000059BC">
            <w:r w:rsidRPr="00613221">
              <w:t>1.</w:t>
            </w:r>
            <w:r w:rsidRPr="00613221">
              <w:t>引導學生善用歷史思維，理解並分析當代世界重大議題，連結本土歷史經驗與他國的歷史發展，深化對史事脈絡的理解，發展全球視野。</w:t>
            </w:r>
          </w:p>
          <w:p w:rsidR="000059BC" w:rsidRPr="00613221" w:rsidRDefault="000059BC" w:rsidP="000059BC">
            <w:r w:rsidRPr="00613221">
              <w:t>2.</w:t>
            </w:r>
            <w:r w:rsidRPr="00613221">
              <w:t>幫助學生連結歷史知識與現今生活，並運用歷史知識分析社會現象或變遷，並從中學習綜合歷史知識與史料證據，提出個人的分析與詮釋。</w:t>
            </w:r>
          </w:p>
          <w:p w:rsidR="000059BC" w:rsidRPr="00613221" w:rsidRDefault="000059BC" w:rsidP="000059BC">
            <w:r w:rsidRPr="00613221">
              <w:t>3.</w:t>
            </w:r>
            <w:r w:rsidRPr="00613221">
              <w:t>培養學生理解並尊重不同文化、宗教、族群、種族、性別歷史發展的多重面向，珍視融合多元族群、文化的社會體系及人權價值。</w:t>
            </w:r>
          </w:p>
          <w:p w:rsidR="00055BC0" w:rsidRPr="00613221" w:rsidRDefault="000059BC" w:rsidP="000059BC">
            <w:r w:rsidRPr="00613221">
              <w:t>4.</w:t>
            </w:r>
            <w:r w:rsidRPr="00613221">
              <w:t>激發學生覺察當代事件與歷史的關係，啟發問題亦是，並進行問題釐清與探究。</w:t>
            </w:r>
          </w:p>
        </w:tc>
      </w:tr>
      <w:tr w:rsidR="000059BC" w:rsidRPr="00613221" w:rsidTr="00DB6C20">
        <w:tc>
          <w:tcPr>
            <w:tcW w:w="1696" w:type="dxa"/>
            <w:gridSpan w:val="2"/>
            <w:vAlign w:val="center"/>
          </w:tcPr>
          <w:p w:rsidR="000059BC" w:rsidRPr="00613221" w:rsidRDefault="000059BC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:rsidR="000059BC" w:rsidRPr="00613221" w:rsidRDefault="000059BC" w:rsidP="00530C43">
            <w:pPr>
              <w:spacing w:line="360" w:lineRule="auto"/>
              <w:rPr>
                <w:rFonts w:eastAsia="標楷體"/>
                <w:szCs w:val="36"/>
              </w:rPr>
            </w:pPr>
            <w:r w:rsidRPr="00613221">
              <w:rPr>
                <w:rFonts w:hAnsi="標楷體"/>
                <w:szCs w:val="36"/>
              </w:rPr>
              <w:t>講述</w:t>
            </w:r>
            <w:r w:rsidR="00530C43">
              <w:rPr>
                <w:rFonts w:hAnsi="標楷體" w:hint="eastAsia"/>
                <w:szCs w:val="36"/>
              </w:rPr>
              <w:t>講義、重點整理</w:t>
            </w:r>
          </w:p>
        </w:tc>
      </w:tr>
      <w:tr w:rsidR="000059BC" w:rsidRPr="00613221" w:rsidTr="003A6DA3">
        <w:tc>
          <w:tcPr>
            <w:tcW w:w="1696" w:type="dxa"/>
            <w:gridSpan w:val="2"/>
            <w:vAlign w:val="center"/>
          </w:tcPr>
          <w:p w:rsidR="000059BC" w:rsidRPr="00613221" w:rsidRDefault="000059BC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:rsidR="000059BC" w:rsidRPr="00613221" w:rsidRDefault="000059BC" w:rsidP="00530C43">
            <w:pPr>
              <w:spacing w:line="360" w:lineRule="auto"/>
              <w:rPr>
                <w:rFonts w:eastAsia="標楷體"/>
                <w:szCs w:val="36"/>
              </w:rPr>
            </w:pPr>
            <w:r w:rsidRPr="00613221">
              <w:rPr>
                <w:rFonts w:hAnsi="標楷體"/>
                <w:szCs w:val="36"/>
              </w:rPr>
              <w:t>第</w:t>
            </w:r>
            <w:r w:rsidR="00530C43">
              <w:rPr>
                <w:rFonts w:hAnsi="標楷體" w:hint="eastAsia"/>
                <w:szCs w:val="36"/>
              </w:rPr>
              <w:t>一、</w:t>
            </w:r>
            <w:r w:rsidRPr="00613221">
              <w:rPr>
                <w:rFonts w:hAnsi="標楷體"/>
                <w:szCs w:val="36"/>
              </w:rPr>
              <w:t>二次段考</w:t>
            </w:r>
            <w:r w:rsidR="00530C43">
              <w:rPr>
                <w:rFonts w:hAnsi="標楷體" w:hint="eastAsia"/>
                <w:szCs w:val="36"/>
              </w:rPr>
              <w:t>各</w:t>
            </w:r>
            <w:r w:rsidR="00530C43">
              <w:rPr>
                <w:rFonts w:hAnsi="標楷體" w:hint="eastAsia"/>
                <w:szCs w:val="36"/>
              </w:rPr>
              <w:t>1</w:t>
            </w:r>
            <w:r w:rsidRPr="00613221">
              <w:rPr>
                <w:szCs w:val="36"/>
              </w:rPr>
              <w:t xml:space="preserve">5%    </w:t>
            </w:r>
            <w:r w:rsidRPr="00613221">
              <w:rPr>
                <w:rFonts w:hAnsi="標楷體"/>
                <w:szCs w:val="36"/>
              </w:rPr>
              <w:t>期末考</w:t>
            </w:r>
            <w:r w:rsidRPr="00613221">
              <w:rPr>
                <w:szCs w:val="36"/>
              </w:rPr>
              <w:t>2</w:t>
            </w:r>
            <w:r w:rsidR="00530C43">
              <w:rPr>
                <w:rFonts w:hint="eastAsia"/>
                <w:szCs w:val="36"/>
              </w:rPr>
              <w:t>0</w:t>
            </w:r>
            <w:r w:rsidRPr="00613221">
              <w:rPr>
                <w:szCs w:val="36"/>
              </w:rPr>
              <w:t xml:space="preserve">%   </w:t>
            </w:r>
            <w:r w:rsidRPr="00613221">
              <w:rPr>
                <w:rFonts w:hAnsi="標楷體"/>
                <w:szCs w:val="36"/>
              </w:rPr>
              <w:t>小考</w:t>
            </w:r>
            <w:r w:rsidRPr="00613221">
              <w:rPr>
                <w:szCs w:val="36"/>
              </w:rPr>
              <w:t xml:space="preserve"> 15</w:t>
            </w:r>
            <w:r w:rsidRPr="00613221">
              <w:rPr>
                <w:rFonts w:hAnsi="標楷體"/>
                <w:szCs w:val="36"/>
              </w:rPr>
              <w:t>％</w:t>
            </w:r>
            <w:r w:rsidRPr="00613221">
              <w:rPr>
                <w:szCs w:val="36"/>
              </w:rPr>
              <w:t xml:space="preserve">    </w:t>
            </w:r>
            <w:r w:rsidRPr="00613221">
              <w:rPr>
                <w:rFonts w:hAnsi="標楷體"/>
                <w:szCs w:val="36"/>
              </w:rPr>
              <w:t>作業</w:t>
            </w:r>
            <w:r w:rsidRPr="00613221">
              <w:rPr>
                <w:szCs w:val="36"/>
              </w:rPr>
              <w:t xml:space="preserve">20%    </w:t>
            </w:r>
            <w:r w:rsidRPr="00613221">
              <w:rPr>
                <w:rFonts w:hAnsi="標楷體"/>
                <w:szCs w:val="36"/>
              </w:rPr>
              <w:t>平時表現</w:t>
            </w:r>
            <w:r w:rsidRPr="00613221">
              <w:rPr>
                <w:szCs w:val="36"/>
              </w:rPr>
              <w:t xml:space="preserve">15% </w:t>
            </w:r>
          </w:p>
        </w:tc>
      </w:tr>
      <w:tr w:rsidR="000059BC" w:rsidRPr="00613221" w:rsidTr="00DB6C20">
        <w:tc>
          <w:tcPr>
            <w:tcW w:w="1696" w:type="dxa"/>
            <w:gridSpan w:val="2"/>
            <w:vAlign w:val="center"/>
          </w:tcPr>
          <w:p w:rsidR="000059BC" w:rsidRPr="00613221" w:rsidRDefault="000059BC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:rsidR="000059BC" w:rsidRPr="00613221" w:rsidRDefault="0027339F" w:rsidP="000059BC">
            <w:r w:rsidRPr="00613221">
              <w:t xml:space="preserve"> </w:t>
            </w:r>
            <w:r w:rsidRPr="00613221">
              <w:t>相關文章與</w:t>
            </w:r>
            <w:r w:rsidRPr="00613221">
              <w:t>youtube</w:t>
            </w:r>
            <w:r w:rsidRPr="00613221">
              <w:t>短片</w:t>
            </w:r>
          </w:p>
        </w:tc>
      </w:tr>
      <w:tr w:rsidR="000059BC" w:rsidRPr="00613221" w:rsidTr="00F77904">
        <w:tc>
          <w:tcPr>
            <w:tcW w:w="846" w:type="dxa"/>
          </w:tcPr>
          <w:p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日期</w:t>
            </w:r>
          </w:p>
        </w:tc>
        <w:tc>
          <w:tcPr>
            <w:tcW w:w="4649" w:type="dxa"/>
            <w:gridSpan w:val="8"/>
          </w:tcPr>
          <w:p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教學進度</w:t>
            </w:r>
          </w:p>
        </w:tc>
        <w:tc>
          <w:tcPr>
            <w:tcW w:w="3496" w:type="dxa"/>
            <w:gridSpan w:val="4"/>
          </w:tcPr>
          <w:p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學生可自學的學習內容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</w:t>
            </w:r>
            <w:r w:rsidR="00530C43"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/0</w:t>
            </w:r>
            <w:r w:rsidR="00530C43"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~09/0</w:t>
            </w:r>
            <w:r w:rsidR="00530C43">
              <w:rPr>
                <w:rFonts w:hint="eastAsia"/>
                <w:color w:val="000000"/>
              </w:rPr>
              <w:t>5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530C43" w:rsidP="00530C43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序篇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530C43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複習國中九年級的概念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09/0</w:t>
            </w:r>
            <w:r w:rsidR="00530C43">
              <w:rPr>
                <w:rFonts w:hint="eastAsia"/>
                <w:color w:val="000000"/>
              </w:rPr>
              <w:t>8</w:t>
            </w:r>
            <w:r w:rsidRPr="00613221">
              <w:rPr>
                <w:color w:val="000000"/>
              </w:rPr>
              <w:t>~09/</w:t>
            </w:r>
            <w:r w:rsidR="00530C43">
              <w:rPr>
                <w:rFonts w:hint="eastAsia"/>
                <w:color w:val="000000"/>
              </w:rPr>
              <w:t>12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1-</w:t>
            </w:r>
            <w:r w:rsidR="00974BF5">
              <w:rPr>
                <w:rFonts w:eastAsia="標楷體" w:hint="eastAsia"/>
              </w:rPr>
              <w:t xml:space="preserve">1 </w:t>
            </w:r>
            <w:r w:rsidR="00974BF5">
              <w:rPr>
                <w:rFonts w:eastAsia="標楷體" w:hint="eastAsia"/>
              </w:rPr>
              <w:t>古代神話與哲學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AB1176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認識兩河、古埃及，加強希、羅文化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09/1</w:t>
            </w:r>
            <w:r w:rsidR="00530C43"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~09/1</w:t>
            </w:r>
            <w:r w:rsidR="00530C43">
              <w:rPr>
                <w:rFonts w:hint="eastAsia"/>
                <w:color w:val="000000"/>
              </w:rPr>
              <w:t>9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1-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基督教與中古歐洲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基督教的發展與分裂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613221">
              <w:rPr>
                <w:color w:val="000000"/>
              </w:rPr>
              <w:t>09/</w:t>
            </w:r>
            <w:r w:rsidR="00530C43">
              <w:rPr>
                <w:rFonts w:hint="eastAsia"/>
                <w:color w:val="000000"/>
              </w:rPr>
              <w:t>22</w:t>
            </w:r>
            <w:r w:rsidRPr="00613221">
              <w:rPr>
                <w:color w:val="000000"/>
              </w:rPr>
              <w:t>~09/2</w:t>
            </w:r>
            <w:r w:rsidR="00530C43">
              <w:rPr>
                <w:rFonts w:hint="eastAsia"/>
                <w:color w:val="000000"/>
              </w:rPr>
              <w:t>6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1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3</w:t>
            </w:r>
            <w:r w:rsidR="00F77904"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復古與創新兼具的文藝復興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文藝復興的代表人物與發展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09/2</w:t>
            </w:r>
            <w:r w:rsidR="00530C43"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</w:t>
            </w:r>
            <w:r w:rsidR="00530C43">
              <w:rPr>
                <w:rFonts w:hint="eastAsia"/>
                <w:color w:val="000000"/>
              </w:rPr>
              <w:t>10</w:t>
            </w:r>
            <w:r w:rsidRPr="00613221">
              <w:rPr>
                <w:color w:val="000000"/>
              </w:rPr>
              <w:t>/</w:t>
            </w:r>
            <w:r w:rsidR="00530C43">
              <w:rPr>
                <w:rFonts w:hint="eastAsia"/>
                <w:color w:val="000000"/>
              </w:rPr>
              <w:t>03</w:t>
            </w:r>
          </w:p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  <w:sz w:val="20"/>
              </w:rPr>
              <w:t>(9/2</w:t>
            </w:r>
            <w:r w:rsidR="00530C43">
              <w:rPr>
                <w:rFonts w:hint="eastAsia"/>
                <w:color w:val="000000"/>
                <w:sz w:val="20"/>
              </w:rPr>
              <w:t>9</w:t>
            </w:r>
            <w:r w:rsidR="00530C43">
              <w:rPr>
                <w:rFonts w:hint="eastAsia"/>
                <w:color w:val="000000"/>
                <w:sz w:val="20"/>
              </w:rPr>
              <w:t>教師節補</w:t>
            </w:r>
            <w:r w:rsidRPr="00613221">
              <w:rPr>
                <w:color w:val="000000"/>
                <w:sz w:val="20"/>
              </w:rPr>
              <w:t>)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2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 xml:space="preserve">1 </w:t>
            </w:r>
            <w:r>
              <w:rPr>
                <w:rFonts w:eastAsia="標楷體" w:hint="eastAsia"/>
              </w:rPr>
              <w:t>從宗教改革到啟蒙運動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科學革命、宗教改革與啟蒙運動發展的關連性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10/0</w:t>
            </w:r>
            <w:r w:rsidR="00530C43">
              <w:rPr>
                <w:rFonts w:hint="eastAsia"/>
                <w:color w:val="000000"/>
              </w:rPr>
              <w:t>6</w:t>
            </w:r>
            <w:r w:rsidRPr="00613221">
              <w:rPr>
                <w:color w:val="000000"/>
              </w:rPr>
              <w:t>~10/</w:t>
            </w:r>
            <w:r w:rsidR="00530C43">
              <w:rPr>
                <w:rFonts w:hint="eastAsia"/>
                <w:color w:val="000000"/>
              </w:rPr>
              <w:t>10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2-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十八、十九世紀政治與經濟的新思維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美國與法國的歷史，英國的工業發展史，各種思想學說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530C43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10/1</w:t>
            </w:r>
            <w:r w:rsidR="00530C43">
              <w:rPr>
                <w:rFonts w:hint="eastAsia"/>
                <w:color w:val="000000"/>
              </w:rPr>
              <w:t>3</w:t>
            </w:r>
            <w:r w:rsidRPr="00613221">
              <w:rPr>
                <w:color w:val="000000"/>
              </w:rPr>
              <w:t>~10/1</w:t>
            </w:r>
            <w:r w:rsidR="00530C43">
              <w:rPr>
                <w:rFonts w:hint="eastAsia"/>
                <w:color w:val="000000"/>
              </w:rPr>
              <w:t>7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974BF5" w:rsidP="00F77904">
            <w:pPr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10/14</w:t>
            </w:r>
            <w:r>
              <w:rPr>
                <w:rFonts w:eastAsia="標楷體" w:hint="eastAsia"/>
                <w:color w:val="FF0000"/>
              </w:rPr>
              <w:t>、</w:t>
            </w:r>
            <w:r>
              <w:rPr>
                <w:rFonts w:eastAsia="標楷體" w:hint="eastAsia"/>
                <w:color w:val="FF0000"/>
              </w:rPr>
              <w:t>15</w:t>
            </w:r>
            <w:r>
              <w:rPr>
                <w:rFonts w:eastAsia="標楷體" w:hint="eastAsia"/>
                <w:color w:val="FF0000"/>
              </w:rPr>
              <w:t>第一次段考</w:t>
            </w:r>
          </w:p>
          <w:p w:rsidR="00F77904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3-1 </w:t>
            </w:r>
            <w:r>
              <w:rPr>
                <w:rFonts w:eastAsia="標楷體" w:hint="eastAsia"/>
                <w:szCs w:val="36"/>
              </w:rPr>
              <w:t>伊斯蘭文化發展與擴張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伊斯蘭教的形成與中國的連結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</w:t>
            </w:r>
            <w:r w:rsidR="00530C43">
              <w:rPr>
                <w:rFonts w:hint="eastAsia"/>
                <w:color w:val="000000"/>
              </w:rPr>
              <w:t>20</w:t>
            </w:r>
            <w:r w:rsidRPr="00613221">
              <w:rPr>
                <w:color w:val="000000"/>
              </w:rPr>
              <w:t>~10/2</w:t>
            </w:r>
            <w:r w:rsidR="00530C43">
              <w:rPr>
                <w:rFonts w:hint="eastAsia"/>
                <w:color w:val="000000"/>
              </w:rPr>
              <w:t>4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3-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伊斯蘭世界與西方的互動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十字軍運動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10/2</w:t>
            </w:r>
            <w:r w:rsidR="00530C43">
              <w:rPr>
                <w:rFonts w:hint="eastAsia"/>
                <w:color w:val="000000"/>
              </w:rPr>
              <w:t>7</w:t>
            </w:r>
            <w:r w:rsidRPr="00613221">
              <w:rPr>
                <w:color w:val="000000"/>
              </w:rPr>
              <w:t>~10/</w:t>
            </w:r>
            <w:r w:rsidR="00530C43">
              <w:rPr>
                <w:rFonts w:hint="eastAsia"/>
                <w:color w:val="000000"/>
              </w:rPr>
              <w:t>31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4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1</w:t>
            </w:r>
            <w:r w:rsidR="00F77904"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近代歐洲的擴張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大航海時代與國際貿易，非洲的瓜分、亞洲的殖民</w:t>
            </w:r>
          </w:p>
        </w:tc>
      </w:tr>
      <w:tr w:rsidR="00F77904" w:rsidRPr="00AB1176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</w:t>
            </w:r>
            <w:r w:rsidR="00530C43">
              <w:rPr>
                <w:rFonts w:hint="eastAsia"/>
                <w:color w:val="000000"/>
              </w:rPr>
              <w:t>1/0</w:t>
            </w:r>
            <w:r w:rsidRPr="00613221">
              <w:rPr>
                <w:color w:val="000000"/>
              </w:rPr>
              <w:t>3~11/0</w:t>
            </w:r>
            <w:r w:rsidR="00530C43">
              <w:rPr>
                <w:rFonts w:hint="eastAsia"/>
                <w:color w:val="000000"/>
              </w:rPr>
              <w:t>7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974BF5" w:rsidRDefault="00F77904" w:rsidP="00F77904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4-</w:t>
            </w:r>
            <w:r w:rsidR="00974BF5">
              <w:rPr>
                <w:rFonts w:eastAsia="標楷體" w:hint="eastAsia"/>
              </w:rPr>
              <w:t xml:space="preserve">2 </w:t>
            </w:r>
            <w:r w:rsidR="00974BF5">
              <w:rPr>
                <w:rFonts w:eastAsia="標楷體" w:hint="eastAsia"/>
              </w:rPr>
              <w:t>兩次世界大戰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AB1176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從結盟到軍事競爭、經濟大恐慌、兩次世界大戰與省思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lastRenderedPageBreak/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</w:t>
            </w:r>
            <w:r w:rsidR="00530C43"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0~11/1</w:t>
            </w:r>
            <w:r w:rsidR="00530C43">
              <w:rPr>
                <w:rFonts w:hint="eastAsia"/>
                <w:color w:val="000000"/>
              </w:rPr>
              <w:t>4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4-</w:t>
            </w:r>
            <w:r w:rsidR="00974BF5"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政治運動與反殖民運動興起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亞非走向獨立、殖民地的文學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11/1</w:t>
            </w:r>
            <w:r w:rsidR="00530C43">
              <w:rPr>
                <w:rFonts w:hint="eastAsia"/>
                <w:color w:val="000000"/>
              </w:rPr>
              <w:t>7</w:t>
            </w:r>
            <w:r w:rsidRPr="00613221">
              <w:rPr>
                <w:color w:val="000000"/>
              </w:rPr>
              <w:t>~11/</w:t>
            </w:r>
            <w:r w:rsidR="00530C43">
              <w:rPr>
                <w:rFonts w:hint="eastAsia"/>
                <w:color w:val="000000"/>
              </w:rPr>
              <w:t>2</w:t>
            </w:r>
            <w:r w:rsidRPr="00613221">
              <w:rPr>
                <w:color w:val="000000"/>
              </w:rPr>
              <w:t>1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5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 xml:space="preserve">1 </w:t>
            </w:r>
            <w:r>
              <w:rPr>
                <w:rFonts w:eastAsia="標楷體" w:hint="eastAsia"/>
              </w:rPr>
              <w:t>冷戰時期的政治局勢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形成背景與國際局勢發展脈絡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11/2</w:t>
            </w:r>
            <w:r w:rsidR="00530C43">
              <w:rPr>
                <w:rFonts w:hint="eastAsia"/>
                <w:color w:val="000000"/>
              </w:rPr>
              <w:t>4</w:t>
            </w:r>
            <w:r w:rsidRPr="00613221">
              <w:rPr>
                <w:color w:val="000000"/>
              </w:rPr>
              <w:t>~11/2</w:t>
            </w:r>
            <w:r w:rsidR="00530C43">
              <w:rPr>
                <w:rFonts w:hint="eastAsia"/>
                <w:color w:val="000000"/>
              </w:rPr>
              <w:t>8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5-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社會運動與反戰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各種社會運動與歷史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課程連結，認識美國</w:t>
            </w:r>
            <w:r>
              <w:rPr>
                <w:rFonts w:eastAsia="標楷體" w:hint="eastAsia"/>
                <w:szCs w:val="36"/>
              </w:rPr>
              <w:t>1960</w:t>
            </w:r>
            <w:r>
              <w:rPr>
                <w:rFonts w:eastAsia="標楷體" w:hint="eastAsia"/>
                <w:szCs w:val="36"/>
              </w:rPr>
              <w:t>年代婦女與反戰運動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</w:t>
            </w:r>
            <w:r w:rsidR="00530C43">
              <w:rPr>
                <w:rFonts w:hint="eastAsia"/>
                <w:color w:val="000000"/>
              </w:rPr>
              <w:t>2</w:t>
            </w:r>
            <w:r w:rsidRPr="00613221">
              <w:rPr>
                <w:color w:val="000000"/>
              </w:rPr>
              <w:t>/</w:t>
            </w:r>
            <w:r w:rsidR="00530C43">
              <w:rPr>
                <w:rFonts w:hint="eastAsia"/>
                <w:color w:val="000000"/>
              </w:rPr>
              <w:t>01</w:t>
            </w:r>
            <w:r w:rsidRPr="00613221">
              <w:rPr>
                <w:color w:val="000000"/>
              </w:rPr>
              <w:t>~12/0</w:t>
            </w:r>
            <w:r w:rsidR="00530C43">
              <w:rPr>
                <w:rFonts w:hint="eastAsia"/>
                <w:color w:val="000000"/>
              </w:rPr>
              <w:t>5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color w:val="FF0000"/>
              </w:rPr>
              <w:t>1</w:t>
            </w:r>
            <w:r w:rsidR="00974BF5">
              <w:rPr>
                <w:rFonts w:eastAsia="標楷體" w:hint="eastAsia"/>
                <w:color w:val="FF0000"/>
              </w:rPr>
              <w:t>2</w:t>
            </w:r>
            <w:r w:rsidRPr="00613221">
              <w:rPr>
                <w:rFonts w:eastAsia="標楷體"/>
                <w:color w:val="FF0000"/>
              </w:rPr>
              <w:t>/</w:t>
            </w:r>
            <w:r w:rsidR="00974BF5">
              <w:rPr>
                <w:rFonts w:eastAsia="標楷體" w:hint="eastAsia"/>
                <w:color w:val="FF0000"/>
              </w:rPr>
              <w:t>0</w:t>
            </w:r>
            <w:r w:rsidRPr="00613221">
              <w:rPr>
                <w:rFonts w:eastAsia="標楷體"/>
                <w:color w:val="FF0000"/>
              </w:rPr>
              <w:t>2</w:t>
            </w:r>
            <w:r w:rsidR="00974BF5">
              <w:rPr>
                <w:rFonts w:eastAsia="標楷體" w:hint="eastAsia"/>
                <w:color w:val="FF0000"/>
              </w:rPr>
              <w:t>、</w:t>
            </w:r>
            <w:r w:rsidR="00974BF5">
              <w:rPr>
                <w:rFonts w:eastAsia="標楷體" w:hint="eastAsia"/>
                <w:color w:val="FF0000"/>
              </w:rPr>
              <w:t>03</w:t>
            </w:r>
            <w:r w:rsidRPr="00613221">
              <w:rPr>
                <w:rFonts w:eastAsia="標楷體"/>
                <w:color w:val="FF0000"/>
              </w:rPr>
              <w:t xml:space="preserve"> </w:t>
            </w:r>
            <w:r w:rsidRPr="00613221">
              <w:rPr>
                <w:rFonts w:eastAsia="標楷體" w:hAnsi="標楷體"/>
                <w:color w:val="FF0000"/>
              </w:rPr>
              <w:t>第二次段考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檢討考卷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12/0</w:t>
            </w:r>
            <w:r w:rsidR="00530C43">
              <w:rPr>
                <w:rFonts w:hint="eastAsia"/>
                <w:color w:val="000000"/>
              </w:rPr>
              <w:t>8</w:t>
            </w:r>
            <w:r w:rsidRPr="00613221">
              <w:rPr>
                <w:color w:val="000000"/>
              </w:rPr>
              <w:t>~12/</w:t>
            </w:r>
            <w:r w:rsidR="00530C43">
              <w:rPr>
                <w:rFonts w:hint="eastAsia"/>
                <w:color w:val="000000"/>
              </w:rPr>
              <w:t>12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974BF5" w:rsidRDefault="00974BF5" w:rsidP="00F77904">
            <w:pPr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 xml:space="preserve">6-1 </w:t>
            </w:r>
            <w:r>
              <w:rPr>
                <w:rFonts w:eastAsia="標楷體" w:hAnsi="標楷體" w:hint="eastAsia"/>
              </w:rPr>
              <w:t>現代性與現代文化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認識現代主義與大眾文化</w:t>
            </w:r>
          </w:p>
        </w:tc>
      </w:tr>
      <w:tr w:rsidR="00F77904" w:rsidRPr="00613221" w:rsidTr="00F77904">
        <w:tc>
          <w:tcPr>
            <w:tcW w:w="846" w:type="dxa"/>
            <w:vAlign w:val="center"/>
          </w:tcPr>
          <w:p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12/1</w:t>
            </w:r>
            <w:r w:rsidR="00530C43"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~12/1</w:t>
            </w:r>
            <w:r w:rsidR="00530C43">
              <w:rPr>
                <w:rFonts w:hint="eastAsia"/>
                <w:color w:val="000000"/>
              </w:rPr>
              <w:t>9</w:t>
            </w:r>
          </w:p>
        </w:tc>
        <w:tc>
          <w:tcPr>
            <w:tcW w:w="4649" w:type="dxa"/>
            <w:gridSpan w:val="8"/>
            <w:vAlign w:val="center"/>
          </w:tcPr>
          <w:p w:rsidR="00F77904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6-2 </w:t>
            </w:r>
            <w:r>
              <w:rPr>
                <w:rFonts w:eastAsia="標楷體" w:hint="eastAsia"/>
                <w:szCs w:val="36"/>
              </w:rPr>
              <w:t>西方與反西方</w:t>
            </w:r>
          </w:p>
        </w:tc>
        <w:tc>
          <w:tcPr>
            <w:tcW w:w="3496" w:type="dxa"/>
            <w:gridSpan w:val="4"/>
            <w:vAlign w:val="center"/>
          </w:tcPr>
          <w:p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</w:t>
            </w:r>
            <w:r>
              <w:rPr>
                <w:rFonts w:eastAsia="標楷體" w:hint="eastAsia"/>
                <w:szCs w:val="36"/>
              </w:rPr>
              <w:t>世紀伊斯蘭世界與歐美的對抗</w:t>
            </w:r>
            <w:r w:rsidR="007F1698">
              <w:rPr>
                <w:rFonts w:eastAsia="標楷體" w:hint="eastAsia"/>
                <w:szCs w:val="36"/>
              </w:rPr>
              <w:t>，國際局勢的變遷</w:t>
            </w:r>
          </w:p>
        </w:tc>
      </w:tr>
      <w:tr w:rsidR="00974BF5" w:rsidRPr="00613221" w:rsidTr="00F77904">
        <w:tc>
          <w:tcPr>
            <w:tcW w:w="846" w:type="dxa"/>
            <w:vAlign w:val="center"/>
          </w:tcPr>
          <w:p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22</w:t>
            </w:r>
            <w:r w:rsidRPr="00613221">
              <w:rPr>
                <w:color w:val="000000"/>
              </w:rPr>
              <w:t>~12/2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649" w:type="dxa"/>
            <w:gridSpan w:val="8"/>
            <w:vAlign w:val="center"/>
          </w:tcPr>
          <w:p w:rsidR="00974BF5" w:rsidRPr="00974BF5" w:rsidRDefault="00974BF5" w:rsidP="005B5D6B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6-</w:t>
            </w:r>
            <w:r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:rsidR="007F1698" w:rsidRPr="00613221" w:rsidRDefault="007F1698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全球化的發展過程</w:t>
            </w:r>
          </w:p>
        </w:tc>
      </w:tr>
      <w:tr w:rsidR="00974BF5" w:rsidRPr="00613221" w:rsidTr="00F77904">
        <w:tc>
          <w:tcPr>
            <w:tcW w:w="846" w:type="dxa"/>
            <w:vAlign w:val="center"/>
          </w:tcPr>
          <w:p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12/2</w:t>
            </w:r>
            <w:r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01</w:t>
            </w:r>
            <w:r w:rsidRPr="0061322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Pr="00613221">
              <w:rPr>
                <w:color w:val="000000"/>
              </w:rPr>
              <w:t>2</w:t>
            </w:r>
          </w:p>
        </w:tc>
        <w:tc>
          <w:tcPr>
            <w:tcW w:w="4649" w:type="dxa"/>
            <w:gridSpan w:val="8"/>
            <w:vAlign w:val="center"/>
          </w:tcPr>
          <w:p w:rsidR="00974BF5" w:rsidRPr="00974BF5" w:rsidRDefault="00974BF5" w:rsidP="005B5D6B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6-</w:t>
            </w:r>
            <w:r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:rsidR="00974BF5" w:rsidRPr="00613221" w:rsidRDefault="007F1698" w:rsidP="00F77904">
            <w:pPr>
              <w:rPr>
                <w:rFonts w:eastAsia="標楷體"/>
                <w:szCs w:val="36"/>
              </w:rPr>
            </w:pPr>
            <w:bookmarkStart w:id="0" w:name="_GoBack"/>
            <w:bookmarkEnd w:id="0"/>
            <w:r>
              <w:rPr>
                <w:rFonts w:eastAsia="標楷體" w:hint="eastAsia"/>
                <w:szCs w:val="36"/>
              </w:rPr>
              <w:t>多元文化的興起</w:t>
            </w:r>
          </w:p>
        </w:tc>
      </w:tr>
      <w:tr w:rsidR="00974BF5" w:rsidRPr="00613221" w:rsidTr="00F77904">
        <w:tc>
          <w:tcPr>
            <w:tcW w:w="846" w:type="dxa"/>
            <w:vAlign w:val="center"/>
          </w:tcPr>
          <w:p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74BF5" w:rsidRPr="00613221" w:rsidRDefault="00974BF5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/0</w:t>
            </w:r>
            <w:r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~01/0</w:t>
            </w:r>
            <w:r>
              <w:rPr>
                <w:rFonts w:hint="eastAsia"/>
                <w:color w:val="000000"/>
              </w:rPr>
              <w:t>9</w:t>
            </w:r>
          </w:p>
          <w:p w:rsidR="00974BF5" w:rsidRPr="00613221" w:rsidRDefault="00974BF5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  <w:sz w:val="20"/>
              </w:rPr>
              <w:t>(01/01</w:t>
            </w:r>
            <w:r w:rsidRPr="00613221">
              <w:rPr>
                <w:color w:val="000000"/>
                <w:sz w:val="20"/>
              </w:rPr>
              <w:t>元旦放假</w:t>
            </w:r>
            <w:r w:rsidRPr="00613221">
              <w:rPr>
                <w:color w:val="000000"/>
                <w:sz w:val="20"/>
              </w:rPr>
              <w:t>)</w:t>
            </w:r>
          </w:p>
        </w:tc>
        <w:tc>
          <w:tcPr>
            <w:tcW w:w="4649" w:type="dxa"/>
            <w:gridSpan w:val="8"/>
            <w:vAlign w:val="center"/>
          </w:tcPr>
          <w:p w:rsidR="00974BF5" w:rsidRPr="00974BF5" w:rsidRDefault="00974BF5" w:rsidP="00F77904">
            <w:pPr>
              <w:rPr>
                <w:rFonts w:eastAsia="標楷體"/>
                <w:color w:val="000000" w:themeColor="text1"/>
                <w:szCs w:val="36"/>
              </w:rPr>
            </w:pPr>
            <w:r w:rsidRPr="00974BF5">
              <w:rPr>
                <w:rFonts w:eastAsia="標楷體" w:hint="eastAsia"/>
                <w:color w:val="000000" w:themeColor="text1"/>
                <w:szCs w:val="36"/>
              </w:rPr>
              <w:t>期末複習</w:t>
            </w:r>
          </w:p>
        </w:tc>
        <w:tc>
          <w:tcPr>
            <w:tcW w:w="3496" w:type="dxa"/>
            <w:gridSpan w:val="4"/>
            <w:vAlign w:val="center"/>
          </w:tcPr>
          <w:p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  <w:tr w:rsidR="00974BF5" w:rsidRPr="00613221" w:rsidTr="00F77904">
        <w:tc>
          <w:tcPr>
            <w:tcW w:w="846" w:type="dxa"/>
            <w:vAlign w:val="center"/>
          </w:tcPr>
          <w:p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01/</w:t>
            </w:r>
            <w:r>
              <w:rPr>
                <w:rFonts w:hint="eastAsia"/>
                <w:color w:val="000000"/>
              </w:rPr>
              <w:t>12</w:t>
            </w:r>
            <w:r w:rsidRPr="00613221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4649" w:type="dxa"/>
            <w:gridSpan w:val="8"/>
            <w:vAlign w:val="center"/>
          </w:tcPr>
          <w:p w:rsidR="00974BF5" w:rsidRPr="00613221" w:rsidRDefault="00974BF5" w:rsidP="00974BF5">
            <w:pPr>
              <w:rPr>
                <w:rFonts w:eastAsia="標楷體"/>
                <w:szCs w:val="36"/>
              </w:rPr>
            </w:pPr>
            <w:r w:rsidRPr="00974BF5">
              <w:rPr>
                <w:rFonts w:eastAsia="標楷體" w:hAnsi="標楷體" w:hint="eastAsia"/>
                <w:color w:val="FF0000"/>
              </w:rPr>
              <w:t>01/15</w:t>
            </w:r>
            <w:r w:rsidRPr="00974BF5">
              <w:rPr>
                <w:rFonts w:eastAsia="標楷體" w:hAnsi="標楷體" w:hint="eastAsia"/>
                <w:color w:val="FF0000"/>
              </w:rPr>
              <w:t>、</w:t>
            </w:r>
            <w:r w:rsidRPr="00974BF5">
              <w:rPr>
                <w:rFonts w:eastAsia="標楷體" w:hAnsi="標楷體" w:hint="eastAsia"/>
                <w:color w:val="FF0000"/>
              </w:rPr>
              <w:t>16</w:t>
            </w:r>
            <w:r w:rsidRPr="00974BF5">
              <w:rPr>
                <w:rFonts w:eastAsia="標楷體" w:hAnsi="標楷體" w:hint="eastAsia"/>
                <w:color w:val="FF0000"/>
              </w:rPr>
              <w:t>期末考</w:t>
            </w:r>
          </w:p>
        </w:tc>
        <w:tc>
          <w:tcPr>
            <w:tcW w:w="3496" w:type="dxa"/>
            <w:gridSpan w:val="4"/>
            <w:vAlign w:val="center"/>
          </w:tcPr>
          <w:p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  <w:tr w:rsidR="00974BF5" w:rsidRPr="00613221" w:rsidTr="00F77904">
        <w:tc>
          <w:tcPr>
            <w:tcW w:w="846" w:type="dxa"/>
            <w:vAlign w:val="center"/>
          </w:tcPr>
          <w:p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74BF5" w:rsidRPr="00613221" w:rsidRDefault="00974BF5" w:rsidP="00974BF5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4649" w:type="dxa"/>
            <w:gridSpan w:val="8"/>
            <w:vAlign w:val="center"/>
          </w:tcPr>
          <w:p w:rsidR="00974BF5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</w:rPr>
              <w:t>01/20~23</w:t>
            </w:r>
            <w:r w:rsidR="00AB1176">
              <w:rPr>
                <w:rFonts w:eastAsia="標楷體" w:hAnsi="標楷體" w:hint="eastAsia"/>
              </w:rPr>
              <w:t>為先上</w:t>
            </w:r>
            <w:r w:rsidR="00AB1176">
              <w:rPr>
                <w:rFonts w:eastAsia="標楷體" w:hAnsi="標楷體" w:hint="eastAsia"/>
              </w:rPr>
              <w:t>114-2</w:t>
            </w:r>
            <w:r w:rsidR="00AB1176">
              <w:rPr>
                <w:rFonts w:eastAsia="標楷體" w:hAnsi="標楷體" w:hint="eastAsia"/>
              </w:rPr>
              <w:t>課程</w:t>
            </w:r>
          </w:p>
        </w:tc>
        <w:tc>
          <w:tcPr>
            <w:tcW w:w="3496" w:type="dxa"/>
            <w:gridSpan w:val="4"/>
            <w:vAlign w:val="center"/>
          </w:tcPr>
          <w:p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</w:tbl>
    <w:p w:rsidR="00901AA7" w:rsidRPr="00613221" w:rsidRDefault="00DF1385" w:rsidP="00227FFD">
      <w:pPr>
        <w:spacing w:line="360" w:lineRule="auto"/>
      </w:pPr>
    </w:p>
    <w:sectPr w:rsidR="00901AA7" w:rsidRPr="006132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385" w:rsidRDefault="00DF1385" w:rsidP="001B5427">
      <w:r>
        <w:separator/>
      </w:r>
    </w:p>
  </w:endnote>
  <w:endnote w:type="continuationSeparator" w:id="0">
    <w:p w:rsidR="00DF1385" w:rsidRDefault="00DF1385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385" w:rsidRDefault="00DF1385" w:rsidP="001B5427">
      <w:r>
        <w:separator/>
      </w:r>
    </w:p>
  </w:footnote>
  <w:footnote w:type="continuationSeparator" w:id="0">
    <w:p w:rsidR="00DF1385" w:rsidRDefault="00DF1385" w:rsidP="001B5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059BC"/>
    <w:rsid w:val="00025F5D"/>
    <w:rsid w:val="0004086D"/>
    <w:rsid w:val="00055BC0"/>
    <w:rsid w:val="00066A9A"/>
    <w:rsid w:val="00074FB1"/>
    <w:rsid w:val="00127AC1"/>
    <w:rsid w:val="001555AA"/>
    <w:rsid w:val="0016628F"/>
    <w:rsid w:val="001671C7"/>
    <w:rsid w:val="001B5427"/>
    <w:rsid w:val="00227FFD"/>
    <w:rsid w:val="00267368"/>
    <w:rsid w:val="0027339F"/>
    <w:rsid w:val="00302CC5"/>
    <w:rsid w:val="0034463C"/>
    <w:rsid w:val="0039428D"/>
    <w:rsid w:val="003A58D8"/>
    <w:rsid w:val="004E1DFF"/>
    <w:rsid w:val="004E5C93"/>
    <w:rsid w:val="00530C43"/>
    <w:rsid w:val="00563C93"/>
    <w:rsid w:val="00573424"/>
    <w:rsid w:val="005752BC"/>
    <w:rsid w:val="00613221"/>
    <w:rsid w:val="00645338"/>
    <w:rsid w:val="006741FE"/>
    <w:rsid w:val="007213DA"/>
    <w:rsid w:val="007D0757"/>
    <w:rsid w:val="007F1698"/>
    <w:rsid w:val="00834356"/>
    <w:rsid w:val="00840A9E"/>
    <w:rsid w:val="00847D84"/>
    <w:rsid w:val="00851A36"/>
    <w:rsid w:val="0085224F"/>
    <w:rsid w:val="008701CD"/>
    <w:rsid w:val="008A4841"/>
    <w:rsid w:val="009017B0"/>
    <w:rsid w:val="00974BF5"/>
    <w:rsid w:val="009F5082"/>
    <w:rsid w:val="00A01992"/>
    <w:rsid w:val="00AB1176"/>
    <w:rsid w:val="00B01716"/>
    <w:rsid w:val="00B150F6"/>
    <w:rsid w:val="00BC028B"/>
    <w:rsid w:val="00C51D4F"/>
    <w:rsid w:val="00D34F5E"/>
    <w:rsid w:val="00D85454"/>
    <w:rsid w:val="00D94187"/>
    <w:rsid w:val="00DB6C20"/>
    <w:rsid w:val="00DC05A7"/>
    <w:rsid w:val="00DF1385"/>
    <w:rsid w:val="00E40DBD"/>
    <w:rsid w:val="00E54842"/>
    <w:rsid w:val="00E97ED3"/>
    <w:rsid w:val="00F606C4"/>
    <w:rsid w:val="00F77904"/>
    <w:rsid w:val="00FB3962"/>
    <w:rsid w:val="00FE5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80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84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99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6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9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2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4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8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1221</Characters>
  <Application>Microsoft Office Word</Application>
  <DocSecurity>0</DocSecurity>
  <Lines>10</Lines>
  <Paragraphs>2</Paragraphs>
  <ScaleCrop>false</ScaleCrop>
  <Company>Microsoft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劉曾兆</cp:lastModifiedBy>
  <cp:revision>4</cp:revision>
  <cp:lastPrinted>2021-08-27T02:43:00Z</cp:lastPrinted>
  <dcterms:created xsi:type="dcterms:W3CDTF">2025-09-09T06:33:00Z</dcterms:created>
  <dcterms:modified xsi:type="dcterms:W3CDTF">2025-09-10T00:18:00Z</dcterms:modified>
</cp:coreProperties>
</file>