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6C3162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A52A0EC" w:rsidR="00D94187" w:rsidRDefault="00846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F95C5E6" w:rsidR="00D94187" w:rsidRDefault="00846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</w:t>
            </w:r>
            <w:r w:rsidR="00F17F6D">
              <w:rPr>
                <w:rFonts w:ascii="標楷體" w:eastAsia="標楷體" w:hAnsi="標楷體" w:hint="eastAsia"/>
                <w:szCs w:val="36"/>
              </w:rPr>
              <w:t>姿陵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B5A3E66" w:rsidR="00D94187" w:rsidRDefault="00846F67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  <w:r w:rsidR="00407B31">
              <w:rPr>
                <w:rFonts w:ascii="標楷體" w:eastAsia="標楷體" w:hAnsi="標楷體" w:hint="eastAsia"/>
                <w:szCs w:val="36"/>
              </w:rPr>
              <w:t>第三冊</w:t>
            </w:r>
          </w:p>
        </w:tc>
      </w:tr>
      <w:tr w:rsidR="00846F67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4FAEAE6E" w:rsidR="00DB6C20" w:rsidRDefault="00846F6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  <w:r w:rsidR="00F17F6D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1B1E9465" w:rsidR="00DB6C20" w:rsidRDefault="00846F67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17F6D">
              <w:rPr>
                <w:rFonts w:ascii="標楷體" w:eastAsia="標楷體" w:hAnsi="標楷體" w:hint="eastAsia"/>
                <w:szCs w:val="36"/>
              </w:rPr>
              <w:t>06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6DD3B7D" w:rsidR="00DB6C20" w:rsidRDefault="00846F67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17F6D">
              <w:rPr>
                <w:rFonts w:ascii="標楷體" w:eastAsia="標楷體" w:hAnsi="標楷體" w:hint="eastAsia"/>
                <w:szCs w:val="36"/>
              </w:rPr>
              <w:t>08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5286E941" w:rsidR="00DB6C20" w:rsidRDefault="00F17F6D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212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07FE2EF4" w:rsidR="00DB6C20" w:rsidRDefault="00F17F6D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216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6F67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4DF43905" w:rsidR="00DB6C20" w:rsidRPr="006C3162" w:rsidRDefault="00F17F6D" w:rsidP="006C3162">
            <w:pPr>
              <w:rPr>
                <w:sz w:val="20"/>
              </w:rPr>
            </w:pPr>
            <w:r w:rsidRPr="00F17F6D">
              <w:rPr>
                <w:sz w:val="20"/>
              </w:rPr>
              <w:t>hdcf6boj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122FB947" w:rsidR="00DB6C20" w:rsidRPr="006C3162" w:rsidRDefault="00F17F6D" w:rsidP="006C3162">
            <w:r w:rsidRPr="00F17F6D">
              <w:t>l2r52kdj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010DC06B" w:rsidR="00DB6C20" w:rsidRPr="006C3162" w:rsidRDefault="00F17F6D" w:rsidP="006C3162">
            <w:pPr>
              <w:rPr>
                <w:sz w:val="20"/>
              </w:rPr>
            </w:pPr>
            <w:r w:rsidRPr="00F17F6D">
              <w:rPr>
                <w:sz w:val="20"/>
              </w:rPr>
              <w:t>nl64pc3z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43B78143" w:rsidR="00DB6C20" w:rsidRPr="006C3162" w:rsidRDefault="00F17F6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17F6D">
              <w:rPr>
                <w:rFonts w:ascii="標楷體" w:eastAsia="標楷體" w:hAnsi="標楷體"/>
                <w:szCs w:val="36"/>
              </w:rPr>
              <w:t>pd76mxoc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0CE74331" w:rsidR="00DB6C20" w:rsidRDefault="00F17F6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17F6D">
              <w:rPr>
                <w:rFonts w:ascii="標楷體" w:eastAsia="標楷體" w:hAnsi="標楷體"/>
                <w:szCs w:val="36"/>
              </w:rPr>
              <w:t>g6l7woct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27B20B0" w14:textId="77777777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1.能引起學生學習地理的興趣，進而主動學習</w:t>
            </w:r>
          </w:p>
          <w:p w14:paraId="68A1B343" w14:textId="77777777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2.能說出上課重點並將新舊知識做連結</w:t>
            </w:r>
          </w:p>
          <w:p w14:paraId="3EEEE91F" w14:textId="0745EC45" w:rsidR="00055BC0" w:rsidRP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3.培養國際觀，尊重各國文化差異及關心地球環境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724192A" w:rsidR="00FE5B18" w:rsidRDefault="006C3162" w:rsidP="006C316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</w:t>
            </w:r>
            <w:r w:rsidR="00407B31">
              <w:rPr>
                <w:rFonts w:ascii="標楷體" w:eastAsia="標楷體" w:hAnsi="標楷體" w:hint="eastAsia"/>
                <w:color w:val="000000"/>
              </w:rPr>
              <w:t>搭配</w:t>
            </w:r>
            <w:r>
              <w:rPr>
                <w:rFonts w:ascii="標楷體" w:eastAsia="標楷體" w:hAnsi="標楷體" w:hint="eastAsia"/>
                <w:color w:val="000000"/>
              </w:rPr>
              <w:t>多媒體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53A708F" w14:textId="61B43E3A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1.段考50％（第一次段考15％、第二次段考15％、期末考20％）</w:t>
            </w:r>
          </w:p>
          <w:p w14:paraId="1DFCEBF4" w14:textId="146394E2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2.作業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30%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（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Super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講義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+關鍵圖冊+國家檔案各10%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）</w:t>
            </w:r>
          </w:p>
          <w:p w14:paraId="0AFD4D7D" w14:textId="7EE63CB7" w:rsidR="00DB6C20" w:rsidRDefault="006C3162" w:rsidP="00F17F6D">
            <w:pPr>
              <w:pStyle w:val="Web"/>
              <w:spacing w:before="0" w:beforeAutospacing="0" w:after="0" w:afterAutospacing="0"/>
              <w:ind w:firstLine="171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3.小考1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0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</w:t>
            </w:r>
          </w:p>
          <w:p w14:paraId="283B9999" w14:textId="400D1673" w:rsidR="00F17F6D" w:rsidRPr="00F17F6D" w:rsidRDefault="00F17F6D" w:rsidP="00F17F6D">
            <w:pPr>
              <w:pStyle w:val="Web"/>
              <w:spacing w:before="0" w:beforeAutospacing="0" w:after="0" w:afterAutospacing="0"/>
              <w:ind w:firstLine="171"/>
              <w:rPr>
                <w:rFonts w:hint="eastAsia"/>
                <w:sz w:val="22"/>
              </w:rPr>
            </w:pPr>
            <w:r w:rsidRPr="00F17F6D">
              <w:rPr>
                <w:rFonts w:ascii="標楷體" w:eastAsia="標楷體" w:hAnsi="標楷體" w:hint="eastAsia"/>
                <w:color w:val="000000"/>
                <w:sz w:val="22"/>
              </w:rPr>
              <w:t>4.上課表現10%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2B972343" w:rsidR="00985ACF" w:rsidRDefault="00F17F6D" w:rsidP="00985A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Google </w:t>
            </w:r>
            <w:r w:rsidR="00985ACF">
              <w:rPr>
                <w:rFonts w:ascii="標楷體" w:eastAsia="標楷體" w:hAnsi="標楷體" w:hint="eastAsia"/>
                <w:szCs w:val="36"/>
              </w:rPr>
              <w:t>c</w:t>
            </w:r>
            <w:r w:rsidR="00985ACF"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6D57160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9/1~9/5</w:t>
            </w:r>
          </w:p>
        </w:tc>
        <w:tc>
          <w:tcPr>
            <w:tcW w:w="4465" w:type="dxa"/>
            <w:gridSpan w:val="7"/>
          </w:tcPr>
          <w:p w14:paraId="1EC4495D" w14:textId="77777777" w:rsidR="00055BC0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187E2F85" w14:textId="28FF3C56" w:rsidR="00B844C1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第一節 過渡性的環境背景</w:t>
            </w:r>
          </w:p>
        </w:tc>
        <w:tc>
          <w:tcPr>
            <w:tcW w:w="3255" w:type="dxa"/>
            <w:gridSpan w:val="4"/>
          </w:tcPr>
          <w:p w14:paraId="3BF1BBE9" w14:textId="05D4776E" w:rsidR="00055BC0" w:rsidRDefault="00F17F6D" w:rsidP="00F17F6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549F537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9/8~9/12</w:t>
            </w:r>
          </w:p>
        </w:tc>
        <w:tc>
          <w:tcPr>
            <w:tcW w:w="4465" w:type="dxa"/>
            <w:gridSpan w:val="7"/>
          </w:tcPr>
          <w:p w14:paraId="21A46467" w14:textId="77777777" w:rsidR="00B844C1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4CF6817B" w14:textId="5A3ED85D" w:rsidR="00055BC0" w:rsidRPr="00B844C1" w:rsidRDefault="00B844C1" w:rsidP="00B844C1">
            <w:pPr>
              <w:rPr>
                <w:rFonts w:ascii="標楷體" w:eastAsia="標楷體" w:hAnsi="標楷體"/>
                <w:b/>
              </w:rPr>
            </w:pPr>
            <w:r w:rsidRPr="00B844C1">
              <w:rPr>
                <w:rFonts w:ascii="標楷體" w:eastAsia="標楷體" w:hAnsi="標楷體"/>
              </w:rPr>
              <w:t>第二節 多元的文化景觀</w:t>
            </w:r>
          </w:p>
        </w:tc>
        <w:tc>
          <w:tcPr>
            <w:tcW w:w="3255" w:type="dxa"/>
            <w:gridSpan w:val="4"/>
          </w:tcPr>
          <w:p w14:paraId="27D23D0D" w14:textId="26DBBE9D" w:rsidR="00055BC0" w:rsidRP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0BE742D6" w14:textId="77777777" w:rsidTr="008341C5">
        <w:tc>
          <w:tcPr>
            <w:tcW w:w="846" w:type="dxa"/>
            <w:vAlign w:val="center"/>
          </w:tcPr>
          <w:p w14:paraId="1EDFD2C1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21359A71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465" w:type="dxa"/>
            <w:gridSpan w:val="7"/>
          </w:tcPr>
          <w:p w14:paraId="69924C0B" w14:textId="77777777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550604F6" w14:textId="3BAB019A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第</w:t>
            </w:r>
            <w:r>
              <w:rPr>
                <w:rFonts w:ascii="標楷體" w:eastAsia="標楷體" w:hAnsi="標楷體"/>
              </w:rPr>
              <w:t>三節經濟發展與轉型</w:t>
            </w:r>
          </w:p>
        </w:tc>
        <w:tc>
          <w:tcPr>
            <w:tcW w:w="3255" w:type="dxa"/>
            <w:gridSpan w:val="4"/>
          </w:tcPr>
          <w:p w14:paraId="62F92AAE" w14:textId="69943D35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A3B0F6B" w14:textId="77777777" w:rsidTr="008341C5">
        <w:tc>
          <w:tcPr>
            <w:tcW w:w="846" w:type="dxa"/>
            <w:vAlign w:val="center"/>
          </w:tcPr>
          <w:p w14:paraId="41FBB541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45450B93" w:rsidR="00407B31" w:rsidRPr="00985ACF" w:rsidRDefault="00407B31" w:rsidP="00407B31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9/22~9/26</w:t>
            </w:r>
          </w:p>
        </w:tc>
        <w:tc>
          <w:tcPr>
            <w:tcW w:w="4465" w:type="dxa"/>
            <w:gridSpan w:val="7"/>
          </w:tcPr>
          <w:p w14:paraId="6E7B02D9" w14:textId="77777777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78DD0462" w14:textId="481EDCA6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第一節 位置孤立的樞紐</w:t>
            </w:r>
          </w:p>
        </w:tc>
        <w:tc>
          <w:tcPr>
            <w:tcW w:w="3255" w:type="dxa"/>
            <w:gridSpan w:val="4"/>
          </w:tcPr>
          <w:p w14:paraId="51FE0CBA" w14:textId="76FD02B3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2030FAB3" w14:textId="77777777" w:rsidTr="008341C5">
        <w:tc>
          <w:tcPr>
            <w:tcW w:w="846" w:type="dxa"/>
            <w:vAlign w:val="center"/>
          </w:tcPr>
          <w:p w14:paraId="66CB3929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1D6D2373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465" w:type="dxa"/>
            <w:gridSpan w:val="7"/>
          </w:tcPr>
          <w:p w14:paraId="590EA549" w14:textId="43031470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6833ECBE" w14:textId="57929E34" w:rsidR="00407B31" w:rsidRPr="00057198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第二節 族群與移民社會的發展</w:t>
            </w:r>
          </w:p>
          <w:p w14:paraId="0BC09E6F" w14:textId="388FD745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9/29(一)教師節補假</w:t>
            </w:r>
          </w:p>
        </w:tc>
        <w:tc>
          <w:tcPr>
            <w:tcW w:w="3255" w:type="dxa"/>
            <w:gridSpan w:val="4"/>
          </w:tcPr>
          <w:p w14:paraId="778ABAE6" w14:textId="4B7E8186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6BF9C26" w14:textId="77777777" w:rsidTr="008341C5">
        <w:tc>
          <w:tcPr>
            <w:tcW w:w="846" w:type="dxa"/>
            <w:vAlign w:val="center"/>
          </w:tcPr>
          <w:p w14:paraId="120E634C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66244DF8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10/6~10/10</w:t>
            </w:r>
          </w:p>
        </w:tc>
        <w:tc>
          <w:tcPr>
            <w:tcW w:w="4465" w:type="dxa"/>
            <w:gridSpan w:val="7"/>
          </w:tcPr>
          <w:p w14:paraId="22EDAFF8" w14:textId="2ECC27BA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691CE78E" w14:textId="4109C7B9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第三節產業發展與地緣樞紐</w:t>
            </w:r>
          </w:p>
          <w:p w14:paraId="524BF357" w14:textId="6361C340" w:rsidR="00407B31" w:rsidRPr="006E0D6B" w:rsidRDefault="00407B31" w:rsidP="00407B31">
            <w:pPr>
              <w:rPr>
                <w:rFonts w:ascii="標楷體" w:eastAsia="標楷體" w:hAnsi="標楷體"/>
                <w:bdr w:val="single" w:sz="4" w:space="0" w:color="auto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10/6(一)中秋節補假</w:t>
            </w:r>
          </w:p>
          <w:p w14:paraId="2F49D76A" w14:textId="7B45DA00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10/10(五)雙十節補假</w:t>
            </w:r>
          </w:p>
        </w:tc>
        <w:tc>
          <w:tcPr>
            <w:tcW w:w="3255" w:type="dxa"/>
            <w:gridSpan w:val="4"/>
          </w:tcPr>
          <w:p w14:paraId="3ED9DB52" w14:textId="4F3BDD80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69A2820" w14:textId="77777777" w:rsidTr="008341C5">
        <w:tc>
          <w:tcPr>
            <w:tcW w:w="846" w:type="dxa"/>
            <w:vAlign w:val="center"/>
          </w:tcPr>
          <w:p w14:paraId="3FD642F5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18FD253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10/13~10/17</w:t>
            </w:r>
          </w:p>
        </w:tc>
        <w:tc>
          <w:tcPr>
            <w:tcW w:w="4465" w:type="dxa"/>
            <w:gridSpan w:val="7"/>
          </w:tcPr>
          <w:p w14:paraId="19FF0745" w14:textId="77777777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4F7E9079" w14:textId="5218A070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第三節產業發展與地緣樞紐</w:t>
            </w:r>
          </w:p>
          <w:p w14:paraId="64BE83EA" w14:textId="60F5E93A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第一次段考(10/14-15)</w:t>
            </w:r>
          </w:p>
        </w:tc>
        <w:tc>
          <w:tcPr>
            <w:tcW w:w="3255" w:type="dxa"/>
            <w:gridSpan w:val="4"/>
          </w:tcPr>
          <w:p w14:paraId="7BD78870" w14:textId="46AD5FF3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B82A2A4" w14:textId="77777777" w:rsidTr="008341C5">
        <w:tc>
          <w:tcPr>
            <w:tcW w:w="846" w:type="dxa"/>
            <w:vAlign w:val="center"/>
          </w:tcPr>
          <w:p w14:paraId="33021BC8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0F0A5686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10/20~10/24</w:t>
            </w:r>
          </w:p>
        </w:tc>
        <w:tc>
          <w:tcPr>
            <w:tcW w:w="4465" w:type="dxa"/>
            <w:gridSpan w:val="7"/>
          </w:tcPr>
          <w:p w14:paraId="63707A4B" w14:textId="550142F1" w:rsidR="00407B31" w:rsidRDefault="00407B31" w:rsidP="00407B31">
            <w:pPr>
              <w:rPr>
                <w:rFonts w:ascii="標楷體" w:eastAsia="標楷體" w:hAnsi="標楷體"/>
                <w:sz w:val="22"/>
              </w:rPr>
            </w:pPr>
            <w:r w:rsidRPr="00D51D7D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D51D7D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2C71EE78" w14:textId="5DC8DAA5" w:rsidR="00407B31" w:rsidRPr="00D51D7D" w:rsidRDefault="00407B31" w:rsidP="00407B31">
            <w:pPr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第一節乾燥而單調的自然環境</w:t>
            </w:r>
          </w:p>
          <w:p w14:paraId="785AEEF7" w14:textId="481BB395" w:rsidR="00407B31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 w:hint="eastAsia"/>
              </w:rPr>
              <w:lastRenderedPageBreak/>
              <w:t>*</w:t>
            </w:r>
            <w:r>
              <w:rPr>
                <w:rFonts w:ascii="標楷體" w:eastAsia="標楷體" w:hAnsi="標楷體" w:hint="eastAsia"/>
              </w:rPr>
              <w:t>10/24(五)光復節補假</w:t>
            </w:r>
          </w:p>
          <w:p w14:paraId="13FA7C1D" w14:textId="40EDA836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 w:hint="eastAsia"/>
              </w:rPr>
              <w:t>光復節</w:t>
            </w:r>
          </w:p>
        </w:tc>
        <w:tc>
          <w:tcPr>
            <w:tcW w:w="3255" w:type="dxa"/>
            <w:gridSpan w:val="4"/>
          </w:tcPr>
          <w:p w14:paraId="0B782726" w14:textId="0446CF10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關鍵圖冊、super講義</w:t>
            </w:r>
          </w:p>
        </w:tc>
      </w:tr>
      <w:tr w:rsidR="00407B31" w14:paraId="368E2364" w14:textId="77777777" w:rsidTr="008341C5">
        <w:tc>
          <w:tcPr>
            <w:tcW w:w="846" w:type="dxa"/>
            <w:vAlign w:val="center"/>
          </w:tcPr>
          <w:p w14:paraId="7DA62C24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4B2F34DA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4ACDA622" w14:textId="77777777" w:rsidR="00407B31" w:rsidRPr="00985ACF" w:rsidRDefault="00407B31" w:rsidP="00407B31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53D30ED5" w14:textId="6F665E7A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第二節伊斯蘭文化的特徵</w:t>
            </w:r>
          </w:p>
        </w:tc>
        <w:tc>
          <w:tcPr>
            <w:tcW w:w="3255" w:type="dxa"/>
            <w:gridSpan w:val="4"/>
          </w:tcPr>
          <w:p w14:paraId="62ECEEB3" w14:textId="36B408C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C3FF8BE" w14:textId="77777777" w:rsidTr="008341C5">
        <w:tc>
          <w:tcPr>
            <w:tcW w:w="846" w:type="dxa"/>
            <w:vAlign w:val="center"/>
          </w:tcPr>
          <w:p w14:paraId="05F08F6B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54AB74D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11/03~10/07</w:t>
            </w:r>
          </w:p>
        </w:tc>
        <w:tc>
          <w:tcPr>
            <w:tcW w:w="4465" w:type="dxa"/>
            <w:gridSpan w:val="7"/>
          </w:tcPr>
          <w:p w14:paraId="30F44A8D" w14:textId="77777777" w:rsidR="00407B31" w:rsidRPr="00985ACF" w:rsidRDefault="00407B31" w:rsidP="00407B31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2E418B5B" w14:textId="44367BFB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第三節風雨詭譎的伊斯蘭世界</w:t>
            </w:r>
          </w:p>
        </w:tc>
        <w:tc>
          <w:tcPr>
            <w:tcW w:w="3255" w:type="dxa"/>
            <w:gridSpan w:val="4"/>
          </w:tcPr>
          <w:p w14:paraId="238BFB9A" w14:textId="33C22AAA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B548117" w14:textId="77777777" w:rsidTr="008341C5">
        <w:tc>
          <w:tcPr>
            <w:tcW w:w="846" w:type="dxa"/>
            <w:vAlign w:val="center"/>
          </w:tcPr>
          <w:p w14:paraId="4D367AE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1B209E1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11/10~11/14</w:t>
            </w:r>
          </w:p>
        </w:tc>
        <w:tc>
          <w:tcPr>
            <w:tcW w:w="4465" w:type="dxa"/>
            <w:gridSpan w:val="7"/>
          </w:tcPr>
          <w:p w14:paraId="08D30CA3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5D3321FE" w14:textId="2C33A121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第一節文明發展與環境的關係</w:t>
            </w:r>
          </w:p>
        </w:tc>
        <w:tc>
          <w:tcPr>
            <w:tcW w:w="3255" w:type="dxa"/>
            <w:gridSpan w:val="4"/>
          </w:tcPr>
          <w:p w14:paraId="0DAC0550" w14:textId="3AEB8A35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D256811" w14:textId="77777777" w:rsidTr="008341C5">
        <w:tc>
          <w:tcPr>
            <w:tcW w:w="846" w:type="dxa"/>
            <w:vAlign w:val="center"/>
          </w:tcPr>
          <w:p w14:paraId="13E91D95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11B2AC5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11/17~11/21</w:t>
            </w:r>
          </w:p>
        </w:tc>
        <w:tc>
          <w:tcPr>
            <w:tcW w:w="4465" w:type="dxa"/>
            <w:gridSpan w:val="7"/>
          </w:tcPr>
          <w:p w14:paraId="0403D786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0CFBB215" w14:textId="226FD452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第二節歐洲的崛起與擴張</w:t>
            </w:r>
          </w:p>
        </w:tc>
        <w:tc>
          <w:tcPr>
            <w:tcW w:w="3255" w:type="dxa"/>
            <w:gridSpan w:val="4"/>
          </w:tcPr>
          <w:p w14:paraId="2EEB8A4D" w14:textId="7921F3E9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6427D4B5" w14:textId="77777777" w:rsidTr="008341C5">
        <w:tc>
          <w:tcPr>
            <w:tcW w:w="846" w:type="dxa"/>
            <w:vAlign w:val="center"/>
          </w:tcPr>
          <w:p w14:paraId="3F162194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0BB4C71F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11/24~11/21</w:t>
            </w:r>
          </w:p>
        </w:tc>
        <w:tc>
          <w:tcPr>
            <w:tcW w:w="4465" w:type="dxa"/>
            <w:gridSpan w:val="7"/>
          </w:tcPr>
          <w:p w14:paraId="72C488ED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258AF82B" w14:textId="78C5E33B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第三節區域整合的契機與挑戰</w:t>
            </w:r>
          </w:p>
        </w:tc>
        <w:tc>
          <w:tcPr>
            <w:tcW w:w="3255" w:type="dxa"/>
            <w:gridSpan w:val="4"/>
          </w:tcPr>
          <w:p w14:paraId="5F5F4004" w14:textId="634F8CF2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7EA95B6" w14:textId="77777777" w:rsidTr="008341C5">
        <w:tc>
          <w:tcPr>
            <w:tcW w:w="846" w:type="dxa"/>
            <w:vAlign w:val="center"/>
          </w:tcPr>
          <w:p w14:paraId="67181C3D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02D2770D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11/24~11/28</w:t>
            </w:r>
          </w:p>
        </w:tc>
        <w:tc>
          <w:tcPr>
            <w:tcW w:w="4465" w:type="dxa"/>
            <w:gridSpan w:val="7"/>
          </w:tcPr>
          <w:p w14:paraId="58CB0E7F" w14:textId="0A9E648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</w:tc>
        <w:tc>
          <w:tcPr>
            <w:tcW w:w="3255" w:type="dxa"/>
            <w:gridSpan w:val="4"/>
          </w:tcPr>
          <w:p w14:paraId="00F81281" w14:textId="7DDF1DF1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75B5055C" w14:textId="77777777" w:rsidTr="008341C5">
        <w:tc>
          <w:tcPr>
            <w:tcW w:w="846" w:type="dxa"/>
            <w:vAlign w:val="center"/>
          </w:tcPr>
          <w:p w14:paraId="0D7E3F7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3336084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12/01~12/05</w:t>
            </w:r>
          </w:p>
        </w:tc>
        <w:tc>
          <w:tcPr>
            <w:tcW w:w="4465" w:type="dxa"/>
            <w:gridSpan w:val="7"/>
          </w:tcPr>
          <w:p w14:paraId="47ECF4A3" w14:textId="6DE55A5F" w:rsidR="00407B31" w:rsidRPr="00D51D7D" w:rsidRDefault="00407B31" w:rsidP="00407B31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shd w:val="pct15" w:color="auto" w:fill="FFFFFF"/>
              </w:rPr>
              <w:t>12/02-03第二次段考</w:t>
            </w:r>
          </w:p>
        </w:tc>
        <w:tc>
          <w:tcPr>
            <w:tcW w:w="3255" w:type="dxa"/>
            <w:gridSpan w:val="4"/>
          </w:tcPr>
          <w:p w14:paraId="6871ED99" w14:textId="1EB6B3C9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07B31" w14:paraId="10423212" w14:textId="77777777" w:rsidTr="008341C5">
        <w:tc>
          <w:tcPr>
            <w:tcW w:w="846" w:type="dxa"/>
            <w:vAlign w:val="center"/>
          </w:tcPr>
          <w:p w14:paraId="3C9B812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40EDD81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12/08~12/12</w:t>
            </w:r>
          </w:p>
        </w:tc>
        <w:tc>
          <w:tcPr>
            <w:tcW w:w="4465" w:type="dxa"/>
            <w:gridSpan w:val="7"/>
          </w:tcPr>
          <w:p w14:paraId="51729E73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5507518B" w14:textId="35357DB7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第一節美國的環境背景</w:t>
            </w:r>
          </w:p>
        </w:tc>
        <w:tc>
          <w:tcPr>
            <w:tcW w:w="3255" w:type="dxa"/>
            <w:gridSpan w:val="4"/>
          </w:tcPr>
          <w:p w14:paraId="14D025AE" w14:textId="7322EBAC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5F3928F5" w14:textId="77777777" w:rsidTr="008341C5">
        <w:tc>
          <w:tcPr>
            <w:tcW w:w="846" w:type="dxa"/>
            <w:vAlign w:val="center"/>
          </w:tcPr>
          <w:p w14:paraId="5687964F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504F2017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12/15~12/19</w:t>
            </w:r>
          </w:p>
        </w:tc>
        <w:tc>
          <w:tcPr>
            <w:tcW w:w="4465" w:type="dxa"/>
            <w:gridSpan w:val="7"/>
          </w:tcPr>
          <w:p w14:paraId="79ABD6DD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11AE52D5" w14:textId="62125B05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第二節移民社會的多元特色</w:t>
            </w:r>
          </w:p>
        </w:tc>
        <w:tc>
          <w:tcPr>
            <w:tcW w:w="3255" w:type="dxa"/>
            <w:gridSpan w:val="4"/>
          </w:tcPr>
          <w:p w14:paraId="67AC7CB5" w14:textId="1FC6920E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71D1E90" w14:textId="77777777" w:rsidTr="008341C5">
        <w:tc>
          <w:tcPr>
            <w:tcW w:w="846" w:type="dxa"/>
            <w:vAlign w:val="center"/>
          </w:tcPr>
          <w:p w14:paraId="2EE52CDA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7B1B4AE9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12/22~12/26</w:t>
            </w:r>
          </w:p>
        </w:tc>
        <w:tc>
          <w:tcPr>
            <w:tcW w:w="4465" w:type="dxa"/>
            <w:gridSpan w:val="7"/>
          </w:tcPr>
          <w:p w14:paraId="69D77EFF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0FA4F747" w14:textId="18A40505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第三節產業發展的都市文明</w:t>
            </w:r>
          </w:p>
        </w:tc>
        <w:tc>
          <w:tcPr>
            <w:tcW w:w="3255" w:type="dxa"/>
            <w:gridSpan w:val="4"/>
          </w:tcPr>
          <w:p w14:paraId="46AF1DF5" w14:textId="1FDDDA63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C41F914" w14:textId="77777777" w:rsidTr="008341C5">
        <w:tc>
          <w:tcPr>
            <w:tcW w:w="846" w:type="dxa"/>
            <w:vAlign w:val="center"/>
          </w:tcPr>
          <w:p w14:paraId="432A5CFE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4DAE516C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12/29~01/02</w:t>
            </w:r>
          </w:p>
        </w:tc>
        <w:tc>
          <w:tcPr>
            <w:tcW w:w="4465" w:type="dxa"/>
            <w:gridSpan w:val="7"/>
          </w:tcPr>
          <w:p w14:paraId="3D08615B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32BF3998" w14:textId="682FA52C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  <w:bdr w:val="single" w:sz="4" w:space="0" w:color="auto"/>
              </w:rPr>
              <w:t>01/01(四)元旦假期</w:t>
            </w:r>
          </w:p>
        </w:tc>
        <w:tc>
          <w:tcPr>
            <w:tcW w:w="3255" w:type="dxa"/>
            <w:gridSpan w:val="4"/>
          </w:tcPr>
          <w:p w14:paraId="6D115049" w14:textId="1D0FBD64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39EAB30" w14:textId="77777777" w:rsidTr="008341C5">
        <w:tc>
          <w:tcPr>
            <w:tcW w:w="846" w:type="dxa"/>
            <w:vAlign w:val="center"/>
          </w:tcPr>
          <w:p w14:paraId="19FD582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36D68C4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01/05~01/09</w:t>
            </w:r>
          </w:p>
        </w:tc>
        <w:tc>
          <w:tcPr>
            <w:tcW w:w="4465" w:type="dxa"/>
            <w:gridSpan w:val="7"/>
          </w:tcPr>
          <w:p w14:paraId="46613C6C" w14:textId="2A609F81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第六章南方區域發展與挑戰—中南美洲</w:t>
            </w:r>
          </w:p>
        </w:tc>
        <w:tc>
          <w:tcPr>
            <w:tcW w:w="3255" w:type="dxa"/>
            <w:gridSpan w:val="4"/>
          </w:tcPr>
          <w:p w14:paraId="1B57D54D" w14:textId="7FE16C5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5C927227" w14:textId="77777777" w:rsidTr="008341C5">
        <w:tc>
          <w:tcPr>
            <w:tcW w:w="846" w:type="dxa"/>
            <w:vAlign w:val="center"/>
          </w:tcPr>
          <w:p w14:paraId="4E6992AF" w14:textId="15ADC4C4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2C0A4004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01/12~01/16</w:t>
            </w:r>
          </w:p>
        </w:tc>
        <w:tc>
          <w:tcPr>
            <w:tcW w:w="4465" w:type="dxa"/>
            <w:gridSpan w:val="7"/>
          </w:tcPr>
          <w:p w14:paraId="005306EA" w14:textId="77777777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第七章 全球化  </w:t>
            </w:r>
          </w:p>
          <w:p w14:paraId="36C5468C" w14:textId="6BA1E713" w:rsidR="00407B31" w:rsidRPr="00F37AF6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01/15-01/16期末考</w:t>
            </w:r>
          </w:p>
        </w:tc>
        <w:tc>
          <w:tcPr>
            <w:tcW w:w="3255" w:type="dxa"/>
            <w:gridSpan w:val="4"/>
          </w:tcPr>
          <w:p w14:paraId="493049F7" w14:textId="306E9E2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07B31"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036A4A9D" w14:textId="77777777" w:rsidTr="008341C5">
        <w:tc>
          <w:tcPr>
            <w:tcW w:w="846" w:type="dxa"/>
            <w:vAlign w:val="center"/>
          </w:tcPr>
          <w:p w14:paraId="46D38930" w14:textId="33F04B4A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vAlign w:val="center"/>
          </w:tcPr>
          <w:p w14:paraId="3C42C09E" w14:textId="610BA204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0</w:t>
            </w:r>
            <w:r w:rsidRPr="00985ACF">
              <w:rPr>
                <w:color w:val="000000"/>
                <w:szCs w:val="24"/>
              </w:rPr>
              <w:t>1/20~01/26</w:t>
            </w:r>
          </w:p>
        </w:tc>
        <w:tc>
          <w:tcPr>
            <w:tcW w:w="4465" w:type="dxa"/>
            <w:gridSpan w:val="7"/>
          </w:tcPr>
          <w:p w14:paraId="67E4407E" w14:textId="41C93D38" w:rsidR="00407B31" w:rsidRPr="00F37AF6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補上課</w:t>
            </w:r>
          </w:p>
        </w:tc>
        <w:tc>
          <w:tcPr>
            <w:tcW w:w="3255" w:type="dxa"/>
            <w:gridSpan w:val="4"/>
          </w:tcPr>
          <w:p w14:paraId="3A8B0C79" w14:textId="77777777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9D708" w14:textId="77777777" w:rsidR="00532BF6" w:rsidRDefault="00532BF6" w:rsidP="001B5427">
      <w:r>
        <w:separator/>
      </w:r>
    </w:p>
  </w:endnote>
  <w:endnote w:type="continuationSeparator" w:id="0">
    <w:p w14:paraId="289A514A" w14:textId="77777777" w:rsidR="00532BF6" w:rsidRDefault="00532BF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0EB1A" w14:textId="77777777" w:rsidR="00532BF6" w:rsidRDefault="00532BF6" w:rsidP="001B5427">
      <w:r>
        <w:separator/>
      </w:r>
    </w:p>
  </w:footnote>
  <w:footnote w:type="continuationSeparator" w:id="0">
    <w:p w14:paraId="5E1E6C20" w14:textId="77777777" w:rsidR="00532BF6" w:rsidRDefault="00532BF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57198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C4A83"/>
    <w:rsid w:val="00302CC5"/>
    <w:rsid w:val="003A58D8"/>
    <w:rsid w:val="003F67EF"/>
    <w:rsid w:val="00407B31"/>
    <w:rsid w:val="00473704"/>
    <w:rsid w:val="004E5C93"/>
    <w:rsid w:val="00532BF6"/>
    <w:rsid w:val="005752BC"/>
    <w:rsid w:val="005978EB"/>
    <w:rsid w:val="005D0510"/>
    <w:rsid w:val="006741FE"/>
    <w:rsid w:val="006C3162"/>
    <w:rsid w:val="006E0D6B"/>
    <w:rsid w:val="00792A79"/>
    <w:rsid w:val="007D0757"/>
    <w:rsid w:val="008341C5"/>
    <w:rsid w:val="00834356"/>
    <w:rsid w:val="00840A9E"/>
    <w:rsid w:val="00846F67"/>
    <w:rsid w:val="00851A36"/>
    <w:rsid w:val="00863C53"/>
    <w:rsid w:val="008701CD"/>
    <w:rsid w:val="00890CE8"/>
    <w:rsid w:val="00895181"/>
    <w:rsid w:val="008A4841"/>
    <w:rsid w:val="008F72D2"/>
    <w:rsid w:val="00946B1C"/>
    <w:rsid w:val="00985ACF"/>
    <w:rsid w:val="009F5082"/>
    <w:rsid w:val="00A01992"/>
    <w:rsid w:val="00A40960"/>
    <w:rsid w:val="00A725AE"/>
    <w:rsid w:val="00B01716"/>
    <w:rsid w:val="00B844C1"/>
    <w:rsid w:val="00BB6CA1"/>
    <w:rsid w:val="00C415E6"/>
    <w:rsid w:val="00C51D4F"/>
    <w:rsid w:val="00D51D7D"/>
    <w:rsid w:val="00D85454"/>
    <w:rsid w:val="00D94187"/>
    <w:rsid w:val="00DB6C20"/>
    <w:rsid w:val="00DC05A7"/>
    <w:rsid w:val="00E40DBD"/>
    <w:rsid w:val="00E54842"/>
    <w:rsid w:val="00EB34A9"/>
    <w:rsid w:val="00F14320"/>
    <w:rsid w:val="00F17F6D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ACF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846F6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7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51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4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1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1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2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</TotalTime>
  <Pages>2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復興高中-108</cp:lastModifiedBy>
  <cp:revision>1</cp:revision>
  <cp:lastPrinted>2021-08-27T02:43:00Z</cp:lastPrinted>
  <dcterms:created xsi:type="dcterms:W3CDTF">2025-09-03T05:57:00Z</dcterms:created>
  <dcterms:modified xsi:type="dcterms:W3CDTF">2025-09-04T04:15:00Z</dcterms:modified>
</cp:coreProperties>
</file>